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1062" w14:textId="77777777" w:rsidR="00113F24" w:rsidRDefault="007C5FBF">
      <w:pPr>
        <w:spacing w:before="180"/>
        <w:ind w:left="2253" w:right="1897"/>
        <w:jc w:val="center"/>
        <w:rPr>
          <w:b/>
          <w:sz w:val="26"/>
        </w:rPr>
      </w:pPr>
      <w:r>
        <w:rPr>
          <w:b/>
          <w:color w:val="262626"/>
          <w:sz w:val="26"/>
        </w:rPr>
        <w:t>CHAPTER 7</w:t>
      </w:r>
    </w:p>
    <w:p w14:paraId="6A341063" w14:textId="77777777" w:rsidR="00113F24" w:rsidRDefault="00113F24">
      <w:pPr>
        <w:pStyle w:val="BodyText"/>
        <w:rPr>
          <w:b/>
          <w:sz w:val="27"/>
        </w:rPr>
      </w:pPr>
    </w:p>
    <w:p w14:paraId="6A341064" w14:textId="77777777" w:rsidR="00113F24" w:rsidRDefault="007C5FBF">
      <w:pPr>
        <w:ind w:left="2253" w:right="1899"/>
        <w:jc w:val="center"/>
        <w:rPr>
          <w:b/>
          <w:sz w:val="31"/>
        </w:rPr>
      </w:pPr>
      <w:r>
        <w:rPr>
          <w:b/>
          <w:color w:val="262626"/>
          <w:w w:val="105"/>
          <w:sz w:val="31"/>
        </w:rPr>
        <w:t>FISCAL MANAGEMENT</w:t>
      </w:r>
    </w:p>
    <w:p w14:paraId="6A341065" w14:textId="77777777" w:rsidR="00113F24" w:rsidRDefault="00113F24">
      <w:pPr>
        <w:pStyle w:val="BodyText"/>
        <w:spacing w:before="9"/>
        <w:rPr>
          <w:b/>
          <w:sz w:val="13"/>
        </w:rPr>
      </w:pPr>
    </w:p>
    <w:p w14:paraId="6A341066" w14:textId="77777777" w:rsidR="00113F24" w:rsidRDefault="00113F24">
      <w:pPr>
        <w:rPr>
          <w:sz w:val="13"/>
        </w:rPr>
        <w:sectPr w:rsidR="00113F24" w:rsidSect="00CC219B">
          <w:footerReference w:type="even" r:id="rId7"/>
          <w:footerReference w:type="default" r:id="rId8"/>
          <w:type w:val="continuous"/>
          <w:pgSz w:w="12240" w:h="15680"/>
          <w:pgMar w:top="1480" w:right="1500" w:bottom="0" w:left="1520" w:header="720" w:footer="0" w:gutter="0"/>
          <w:cols w:space="720"/>
          <w:docGrid w:linePitch="299"/>
        </w:sectPr>
      </w:pPr>
    </w:p>
    <w:p w14:paraId="6A341067" w14:textId="77777777" w:rsidR="00113F24" w:rsidRPr="00B65DA1" w:rsidRDefault="007C5FBF">
      <w:pPr>
        <w:pStyle w:val="ListParagraph"/>
        <w:numPr>
          <w:ilvl w:val="1"/>
          <w:numId w:val="2"/>
        </w:numPr>
        <w:tabs>
          <w:tab w:val="left" w:pos="953"/>
        </w:tabs>
        <w:spacing w:before="94"/>
        <w:rPr>
          <w:b/>
          <w:bCs/>
          <w:color w:val="363636"/>
          <w:sz w:val="15"/>
          <w:szCs w:val="15"/>
        </w:rPr>
      </w:pPr>
      <w:r w:rsidRPr="00B65DA1">
        <w:rPr>
          <w:b/>
          <w:bCs/>
          <w:color w:val="262626"/>
          <w:w w:val="110"/>
          <w:sz w:val="15"/>
          <w:szCs w:val="15"/>
        </w:rPr>
        <w:t>Purpose</w:t>
      </w:r>
    </w:p>
    <w:p w14:paraId="6A341068" w14:textId="77777777" w:rsidR="00113F24" w:rsidRPr="00B65DA1" w:rsidRDefault="007C5FBF">
      <w:pPr>
        <w:pStyle w:val="ListParagraph"/>
        <w:numPr>
          <w:ilvl w:val="1"/>
          <w:numId w:val="2"/>
        </w:numPr>
        <w:tabs>
          <w:tab w:val="left" w:pos="961"/>
        </w:tabs>
        <w:spacing w:before="3"/>
        <w:ind w:left="960" w:hanging="373"/>
        <w:rPr>
          <w:b/>
          <w:bCs/>
          <w:color w:val="363636"/>
          <w:sz w:val="15"/>
          <w:szCs w:val="15"/>
        </w:rPr>
      </w:pPr>
      <w:r w:rsidRPr="00B65DA1">
        <w:rPr>
          <w:b/>
          <w:bCs/>
          <w:color w:val="363636"/>
          <w:w w:val="110"/>
          <w:sz w:val="15"/>
          <w:szCs w:val="15"/>
        </w:rPr>
        <w:t>Finance</w:t>
      </w:r>
      <w:r w:rsidRPr="00B65DA1">
        <w:rPr>
          <w:b/>
          <w:bCs/>
          <w:color w:val="363636"/>
          <w:spacing w:val="-23"/>
          <w:w w:val="110"/>
          <w:sz w:val="15"/>
          <w:szCs w:val="15"/>
        </w:rPr>
        <w:t xml:space="preserve"> </w:t>
      </w:r>
      <w:r w:rsidRPr="00B65DA1">
        <w:rPr>
          <w:b/>
          <w:bCs/>
          <w:color w:val="262626"/>
          <w:w w:val="110"/>
          <w:sz w:val="15"/>
          <w:szCs w:val="15"/>
        </w:rPr>
        <w:t>Officer</w:t>
      </w:r>
    </w:p>
    <w:p w14:paraId="6A341069" w14:textId="77777777" w:rsidR="00113F24" w:rsidRPr="00B65DA1" w:rsidRDefault="007C5FBF">
      <w:pPr>
        <w:pStyle w:val="ListParagraph"/>
        <w:numPr>
          <w:ilvl w:val="1"/>
          <w:numId w:val="2"/>
        </w:numPr>
        <w:tabs>
          <w:tab w:val="left" w:pos="957"/>
        </w:tabs>
        <w:spacing w:before="11"/>
        <w:ind w:left="956" w:hanging="369"/>
        <w:rPr>
          <w:b/>
          <w:bCs/>
          <w:color w:val="262626"/>
          <w:sz w:val="15"/>
          <w:szCs w:val="15"/>
        </w:rPr>
      </w:pPr>
      <w:r w:rsidRPr="00B65DA1">
        <w:rPr>
          <w:b/>
          <w:bCs/>
          <w:color w:val="262626"/>
          <w:w w:val="105"/>
          <w:sz w:val="15"/>
          <w:szCs w:val="15"/>
        </w:rPr>
        <w:t>Cash</w:t>
      </w:r>
      <w:r w:rsidRPr="00B65DA1">
        <w:rPr>
          <w:b/>
          <w:bCs/>
          <w:color w:val="262626"/>
          <w:spacing w:val="13"/>
          <w:w w:val="105"/>
          <w:sz w:val="15"/>
          <w:szCs w:val="15"/>
        </w:rPr>
        <w:t xml:space="preserve"> </w:t>
      </w:r>
      <w:r w:rsidRPr="00B65DA1">
        <w:rPr>
          <w:b/>
          <w:bCs/>
          <w:color w:val="363636"/>
          <w:spacing w:val="2"/>
          <w:w w:val="105"/>
          <w:sz w:val="15"/>
          <w:szCs w:val="15"/>
        </w:rPr>
        <w:t>Contro</w:t>
      </w:r>
      <w:r w:rsidRPr="00B65DA1">
        <w:rPr>
          <w:b/>
          <w:bCs/>
          <w:color w:val="0F0F0F"/>
          <w:spacing w:val="2"/>
          <w:w w:val="105"/>
          <w:sz w:val="15"/>
          <w:szCs w:val="15"/>
        </w:rPr>
        <w:t>l</w:t>
      </w:r>
    </w:p>
    <w:p w14:paraId="6A34106A" w14:textId="77777777" w:rsidR="00113F24" w:rsidRPr="00B65DA1" w:rsidRDefault="007C5FBF">
      <w:pPr>
        <w:pStyle w:val="ListParagraph"/>
        <w:numPr>
          <w:ilvl w:val="1"/>
          <w:numId w:val="2"/>
        </w:numPr>
        <w:tabs>
          <w:tab w:val="left" w:pos="961"/>
        </w:tabs>
        <w:spacing w:before="4"/>
        <w:ind w:left="960" w:hanging="373"/>
        <w:rPr>
          <w:b/>
          <w:bCs/>
          <w:color w:val="363636"/>
          <w:sz w:val="15"/>
          <w:szCs w:val="15"/>
        </w:rPr>
      </w:pPr>
      <w:r w:rsidRPr="00B65DA1">
        <w:rPr>
          <w:b/>
          <w:bCs/>
          <w:color w:val="363636"/>
          <w:w w:val="105"/>
          <w:sz w:val="15"/>
          <w:szCs w:val="15"/>
        </w:rPr>
        <w:t>F</w:t>
      </w:r>
      <w:r w:rsidRPr="00B65DA1">
        <w:rPr>
          <w:b/>
          <w:bCs/>
          <w:color w:val="0F0F0F"/>
          <w:w w:val="105"/>
          <w:sz w:val="15"/>
          <w:szCs w:val="15"/>
        </w:rPr>
        <w:t>und</w:t>
      </w:r>
      <w:r w:rsidRPr="00B65DA1">
        <w:rPr>
          <w:b/>
          <w:bCs/>
          <w:color w:val="0F0F0F"/>
          <w:spacing w:val="27"/>
          <w:w w:val="105"/>
          <w:sz w:val="15"/>
          <w:szCs w:val="15"/>
        </w:rPr>
        <w:t xml:space="preserve"> </w:t>
      </w:r>
      <w:r w:rsidRPr="00B65DA1">
        <w:rPr>
          <w:b/>
          <w:bCs/>
          <w:color w:val="363636"/>
          <w:w w:val="105"/>
          <w:sz w:val="15"/>
          <w:szCs w:val="15"/>
        </w:rPr>
        <w:t>Co</w:t>
      </w:r>
      <w:r w:rsidRPr="00B65DA1">
        <w:rPr>
          <w:b/>
          <w:bCs/>
          <w:color w:val="0F0F0F"/>
          <w:w w:val="105"/>
          <w:sz w:val="15"/>
          <w:szCs w:val="15"/>
        </w:rPr>
        <w:t>n</w:t>
      </w:r>
      <w:r w:rsidRPr="00B65DA1">
        <w:rPr>
          <w:b/>
          <w:bCs/>
          <w:color w:val="363636"/>
          <w:w w:val="105"/>
          <w:sz w:val="15"/>
          <w:szCs w:val="15"/>
        </w:rPr>
        <w:t>trol</w:t>
      </w:r>
    </w:p>
    <w:p w14:paraId="6A34106B" w14:textId="77777777" w:rsidR="00113F24" w:rsidRPr="00B65DA1" w:rsidRDefault="007C5FBF">
      <w:pPr>
        <w:pStyle w:val="ListParagraph"/>
        <w:numPr>
          <w:ilvl w:val="1"/>
          <w:numId w:val="2"/>
        </w:numPr>
        <w:tabs>
          <w:tab w:val="left" w:pos="949"/>
        </w:tabs>
        <w:spacing w:before="96"/>
        <w:ind w:left="948" w:hanging="368"/>
        <w:rPr>
          <w:b/>
          <w:bCs/>
          <w:color w:val="363636"/>
          <w:sz w:val="15"/>
          <w:szCs w:val="15"/>
        </w:rPr>
      </w:pPr>
      <w:r w:rsidRPr="00B65DA1">
        <w:rPr>
          <w:b/>
          <w:bCs/>
          <w:color w:val="262626"/>
          <w:spacing w:val="-1"/>
          <w:w w:val="107"/>
          <w:sz w:val="15"/>
          <w:szCs w:val="15"/>
        </w:rPr>
        <w:br w:type="column"/>
      </w:r>
      <w:r w:rsidRPr="00B65DA1">
        <w:rPr>
          <w:b/>
          <w:bCs/>
          <w:color w:val="262626"/>
          <w:w w:val="110"/>
          <w:sz w:val="15"/>
          <w:szCs w:val="15"/>
        </w:rPr>
        <w:t xml:space="preserve">Operating </w:t>
      </w:r>
      <w:r w:rsidRPr="00B65DA1">
        <w:rPr>
          <w:b/>
          <w:bCs/>
          <w:color w:val="363636"/>
          <w:w w:val="110"/>
          <w:sz w:val="15"/>
          <w:szCs w:val="15"/>
        </w:rPr>
        <w:t>Budget</w:t>
      </w:r>
      <w:r w:rsidRPr="00B65DA1">
        <w:rPr>
          <w:b/>
          <w:bCs/>
          <w:color w:val="363636"/>
          <w:spacing w:val="-13"/>
          <w:w w:val="110"/>
          <w:sz w:val="15"/>
          <w:szCs w:val="15"/>
        </w:rPr>
        <w:t xml:space="preserve"> </w:t>
      </w:r>
      <w:r w:rsidRPr="00B65DA1">
        <w:rPr>
          <w:b/>
          <w:bCs/>
          <w:color w:val="262626"/>
          <w:w w:val="110"/>
          <w:sz w:val="15"/>
          <w:szCs w:val="15"/>
        </w:rPr>
        <w:t>Preparation</w:t>
      </w:r>
    </w:p>
    <w:p w14:paraId="6A34106C" w14:textId="77777777" w:rsidR="00113F24" w:rsidRPr="00B65DA1" w:rsidRDefault="007C5FBF">
      <w:pPr>
        <w:pStyle w:val="ListParagraph"/>
        <w:numPr>
          <w:ilvl w:val="1"/>
          <w:numId w:val="2"/>
        </w:numPr>
        <w:tabs>
          <w:tab w:val="left" w:pos="952"/>
        </w:tabs>
        <w:spacing w:before="22"/>
        <w:ind w:left="951" w:hanging="364"/>
        <w:rPr>
          <w:b/>
          <w:bCs/>
          <w:color w:val="262626"/>
          <w:sz w:val="15"/>
          <w:szCs w:val="15"/>
        </w:rPr>
      </w:pPr>
      <w:r w:rsidRPr="00B65DA1">
        <w:rPr>
          <w:b/>
          <w:bCs/>
          <w:color w:val="262626"/>
          <w:w w:val="105"/>
          <w:sz w:val="15"/>
          <w:szCs w:val="15"/>
        </w:rPr>
        <w:t>Budget</w:t>
      </w:r>
      <w:r w:rsidRPr="00B65DA1">
        <w:rPr>
          <w:b/>
          <w:bCs/>
          <w:color w:val="262626"/>
          <w:spacing w:val="3"/>
          <w:w w:val="105"/>
          <w:sz w:val="15"/>
          <w:szCs w:val="15"/>
        </w:rPr>
        <w:t xml:space="preserve"> </w:t>
      </w:r>
      <w:r w:rsidRPr="00B65DA1">
        <w:rPr>
          <w:b/>
          <w:bCs/>
          <w:color w:val="262626"/>
          <w:w w:val="105"/>
          <w:sz w:val="15"/>
          <w:szCs w:val="15"/>
        </w:rPr>
        <w:t>Amendments</w:t>
      </w:r>
    </w:p>
    <w:p w14:paraId="6A34106D" w14:textId="77777777" w:rsidR="00113F24" w:rsidRPr="00B65DA1" w:rsidRDefault="007C5FBF">
      <w:pPr>
        <w:pStyle w:val="ListParagraph"/>
        <w:numPr>
          <w:ilvl w:val="1"/>
          <w:numId w:val="2"/>
        </w:numPr>
        <w:tabs>
          <w:tab w:val="left" w:pos="954"/>
        </w:tabs>
        <w:spacing w:before="23"/>
        <w:ind w:left="953" w:hanging="366"/>
        <w:rPr>
          <w:b/>
          <w:bCs/>
          <w:color w:val="363636"/>
          <w:sz w:val="15"/>
          <w:szCs w:val="15"/>
        </w:rPr>
      </w:pPr>
      <w:r w:rsidRPr="00B65DA1">
        <w:rPr>
          <w:b/>
          <w:bCs/>
          <w:color w:val="262626"/>
          <w:w w:val="105"/>
          <w:sz w:val="15"/>
          <w:szCs w:val="15"/>
        </w:rPr>
        <w:t>Accounting</w:t>
      </w:r>
    </w:p>
    <w:p w14:paraId="6A34106E" w14:textId="77777777" w:rsidR="00113F24" w:rsidRPr="00B65DA1" w:rsidRDefault="007C5FBF">
      <w:pPr>
        <w:pStyle w:val="ListParagraph"/>
        <w:numPr>
          <w:ilvl w:val="1"/>
          <w:numId w:val="2"/>
        </w:numPr>
        <w:tabs>
          <w:tab w:val="left" w:pos="952"/>
        </w:tabs>
        <w:spacing w:before="15"/>
        <w:ind w:left="951" w:hanging="357"/>
        <w:rPr>
          <w:b/>
          <w:bCs/>
          <w:color w:val="262626"/>
          <w:sz w:val="15"/>
          <w:szCs w:val="15"/>
        </w:rPr>
      </w:pPr>
      <w:r w:rsidRPr="00B65DA1">
        <w:rPr>
          <w:b/>
          <w:bCs/>
          <w:color w:val="262626"/>
          <w:w w:val="105"/>
          <w:sz w:val="15"/>
          <w:szCs w:val="15"/>
        </w:rPr>
        <w:t>Financial</w:t>
      </w:r>
      <w:r w:rsidRPr="00B65DA1">
        <w:rPr>
          <w:b/>
          <w:bCs/>
          <w:color w:val="262626"/>
          <w:spacing w:val="10"/>
          <w:w w:val="105"/>
          <w:sz w:val="15"/>
          <w:szCs w:val="15"/>
        </w:rPr>
        <w:t xml:space="preserve"> </w:t>
      </w:r>
      <w:r w:rsidRPr="00B65DA1">
        <w:rPr>
          <w:b/>
          <w:bCs/>
          <w:color w:val="262626"/>
          <w:w w:val="105"/>
          <w:sz w:val="15"/>
          <w:szCs w:val="15"/>
        </w:rPr>
        <w:t>Reports</w:t>
      </w:r>
    </w:p>
    <w:p w14:paraId="6A34106F" w14:textId="77777777" w:rsidR="00113F24" w:rsidRDefault="00113F24">
      <w:pPr>
        <w:rPr>
          <w:sz w:val="15"/>
        </w:rPr>
        <w:sectPr w:rsidR="00113F24">
          <w:type w:val="continuous"/>
          <w:pgSz w:w="12240" w:h="15680"/>
          <w:pgMar w:top="1480" w:right="1500" w:bottom="0" w:left="1520" w:header="720" w:footer="720" w:gutter="0"/>
          <w:cols w:num="2" w:space="720" w:equalWidth="0">
            <w:col w:w="2082" w:space="2242"/>
            <w:col w:w="4896"/>
          </w:cols>
        </w:sectPr>
      </w:pPr>
    </w:p>
    <w:p w14:paraId="6A341070" w14:textId="77777777" w:rsidR="00113F24" w:rsidRDefault="00113F24">
      <w:pPr>
        <w:pStyle w:val="BodyText"/>
        <w:rPr>
          <w:b/>
          <w:sz w:val="20"/>
        </w:rPr>
      </w:pPr>
    </w:p>
    <w:p w14:paraId="6A341071" w14:textId="77777777" w:rsidR="00113F24" w:rsidRDefault="00113F24">
      <w:pPr>
        <w:pStyle w:val="BodyText"/>
        <w:spacing w:before="3"/>
        <w:rPr>
          <w:b/>
          <w:sz w:val="25"/>
        </w:rPr>
      </w:pPr>
    </w:p>
    <w:p w14:paraId="6A341072" w14:textId="77777777" w:rsidR="00113F24" w:rsidRPr="00824BF4" w:rsidRDefault="007C5FBF">
      <w:pPr>
        <w:pStyle w:val="ListParagraph"/>
        <w:numPr>
          <w:ilvl w:val="1"/>
          <w:numId w:val="1"/>
        </w:numPr>
        <w:tabs>
          <w:tab w:val="left" w:pos="1325"/>
        </w:tabs>
        <w:spacing w:before="89" w:line="252" w:lineRule="auto"/>
        <w:ind w:right="180" w:hanging="3"/>
        <w:rPr>
          <w:color w:val="262626"/>
          <w:sz w:val="25"/>
          <w:szCs w:val="25"/>
        </w:rPr>
      </w:pPr>
      <w:r w:rsidRPr="00824BF4">
        <w:rPr>
          <w:b/>
          <w:color w:val="262626"/>
          <w:w w:val="105"/>
          <w:sz w:val="25"/>
          <w:szCs w:val="25"/>
        </w:rPr>
        <w:t xml:space="preserve">PURPOSE. </w:t>
      </w:r>
      <w:r w:rsidRPr="00824BF4">
        <w:rPr>
          <w:color w:val="363636"/>
          <w:w w:val="105"/>
          <w:sz w:val="25"/>
          <w:szCs w:val="25"/>
        </w:rPr>
        <w:t xml:space="preserve">The </w:t>
      </w:r>
      <w:r w:rsidRPr="00824BF4">
        <w:rPr>
          <w:color w:val="262626"/>
          <w:w w:val="105"/>
          <w:sz w:val="25"/>
          <w:szCs w:val="25"/>
        </w:rPr>
        <w:t xml:space="preserve">purpose of this chapter </w:t>
      </w:r>
      <w:r w:rsidRPr="00824BF4">
        <w:rPr>
          <w:color w:val="363636"/>
          <w:w w:val="105"/>
          <w:sz w:val="25"/>
          <w:szCs w:val="25"/>
        </w:rPr>
        <w:t xml:space="preserve">is </w:t>
      </w:r>
      <w:r w:rsidRPr="00824BF4">
        <w:rPr>
          <w:color w:val="262626"/>
          <w:w w:val="105"/>
          <w:sz w:val="25"/>
          <w:szCs w:val="25"/>
        </w:rPr>
        <w:t xml:space="preserve">to </w:t>
      </w:r>
      <w:r w:rsidRPr="00824BF4">
        <w:rPr>
          <w:color w:val="363636"/>
          <w:w w:val="105"/>
          <w:sz w:val="25"/>
          <w:szCs w:val="25"/>
        </w:rPr>
        <w:t xml:space="preserve">establish </w:t>
      </w:r>
      <w:r w:rsidRPr="00824BF4">
        <w:rPr>
          <w:color w:val="262626"/>
          <w:w w:val="105"/>
          <w:sz w:val="25"/>
          <w:szCs w:val="25"/>
        </w:rPr>
        <w:t xml:space="preserve">policies </w:t>
      </w:r>
      <w:r w:rsidRPr="00824BF4">
        <w:rPr>
          <w:color w:val="363636"/>
          <w:w w:val="105"/>
          <w:sz w:val="25"/>
          <w:szCs w:val="25"/>
        </w:rPr>
        <w:t>and</w:t>
      </w:r>
      <w:r w:rsidRPr="00824BF4">
        <w:rPr>
          <w:color w:val="262626"/>
          <w:w w:val="105"/>
          <w:sz w:val="25"/>
          <w:szCs w:val="25"/>
        </w:rPr>
        <w:t xml:space="preserve"> provide for rules and regulations </w:t>
      </w:r>
      <w:r w:rsidRPr="00824BF4">
        <w:rPr>
          <w:color w:val="363636"/>
          <w:w w:val="105"/>
          <w:sz w:val="25"/>
          <w:szCs w:val="25"/>
        </w:rPr>
        <w:t xml:space="preserve">governing </w:t>
      </w:r>
      <w:r w:rsidRPr="00824BF4">
        <w:rPr>
          <w:color w:val="262626"/>
          <w:w w:val="105"/>
          <w:sz w:val="25"/>
          <w:szCs w:val="25"/>
        </w:rPr>
        <w:t>the management of the financial affairs of the</w:t>
      </w:r>
      <w:r w:rsidRPr="00824BF4">
        <w:rPr>
          <w:color w:val="262626"/>
          <w:spacing w:val="-27"/>
          <w:w w:val="105"/>
          <w:sz w:val="25"/>
          <w:szCs w:val="25"/>
        </w:rPr>
        <w:t xml:space="preserve"> </w:t>
      </w:r>
      <w:r w:rsidRPr="00824BF4">
        <w:rPr>
          <w:color w:val="363636"/>
          <w:w w:val="105"/>
          <w:sz w:val="25"/>
          <w:szCs w:val="25"/>
        </w:rPr>
        <w:t>City.</w:t>
      </w:r>
    </w:p>
    <w:p w14:paraId="6A341073" w14:textId="77777777" w:rsidR="00113F24" w:rsidRPr="00824BF4" w:rsidRDefault="007C5FBF">
      <w:pPr>
        <w:pStyle w:val="ListParagraph"/>
        <w:numPr>
          <w:ilvl w:val="1"/>
          <w:numId w:val="1"/>
        </w:numPr>
        <w:tabs>
          <w:tab w:val="left" w:pos="1325"/>
        </w:tabs>
        <w:spacing w:before="237" w:line="261" w:lineRule="auto"/>
        <w:ind w:left="607" w:right="170" w:hanging="8"/>
        <w:rPr>
          <w:color w:val="262626"/>
          <w:sz w:val="25"/>
          <w:szCs w:val="25"/>
        </w:rPr>
      </w:pPr>
      <w:r w:rsidRPr="00824BF4">
        <w:rPr>
          <w:b/>
          <w:color w:val="363636"/>
          <w:w w:val="105"/>
          <w:sz w:val="25"/>
          <w:szCs w:val="25"/>
        </w:rPr>
        <w:t xml:space="preserve">FINANCE </w:t>
      </w:r>
      <w:r w:rsidRPr="00824BF4">
        <w:rPr>
          <w:b/>
          <w:color w:val="262626"/>
          <w:w w:val="105"/>
          <w:sz w:val="25"/>
          <w:szCs w:val="25"/>
        </w:rPr>
        <w:t xml:space="preserve">OFFICER. </w:t>
      </w:r>
      <w:r w:rsidRPr="00824BF4">
        <w:rPr>
          <w:color w:val="262626"/>
          <w:w w:val="105"/>
          <w:sz w:val="25"/>
          <w:szCs w:val="25"/>
        </w:rPr>
        <w:t xml:space="preserve">The Clerk is the finance </w:t>
      </w:r>
      <w:r w:rsidRPr="00824BF4">
        <w:rPr>
          <w:color w:val="363636"/>
          <w:w w:val="105"/>
          <w:sz w:val="25"/>
          <w:szCs w:val="25"/>
        </w:rPr>
        <w:t xml:space="preserve">and accounting </w:t>
      </w:r>
      <w:r w:rsidRPr="00824BF4">
        <w:rPr>
          <w:color w:val="262626"/>
          <w:w w:val="105"/>
          <w:sz w:val="25"/>
          <w:szCs w:val="25"/>
        </w:rPr>
        <w:t xml:space="preserve">officer of the </w:t>
      </w:r>
      <w:r w:rsidRPr="00824BF4">
        <w:rPr>
          <w:color w:val="363636"/>
          <w:w w:val="105"/>
          <w:sz w:val="25"/>
          <w:szCs w:val="25"/>
        </w:rPr>
        <w:t xml:space="preserve">City </w:t>
      </w:r>
      <w:r w:rsidRPr="00824BF4">
        <w:rPr>
          <w:color w:val="262626"/>
          <w:w w:val="105"/>
          <w:sz w:val="25"/>
          <w:szCs w:val="25"/>
        </w:rPr>
        <w:t xml:space="preserve">and is responsible for the administration </w:t>
      </w:r>
      <w:r w:rsidRPr="00824BF4">
        <w:rPr>
          <w:color w:val="363636"/>
          <w:w w:val="105"/>
          <w:sz w:val="25"/>
          <w:szCs w:val="25"/>
        </w:rPr>
        <w:t xml:space="preserve">of </w:t>
      </w:r>
      <w:r w:rsidRPr="00824BF4">
        <w:rPr>
          <w:color w:val="262626"/>
          <w:w w:val="105"/>
          <w:sz w:val="25"/>
          <w:szCs w:val="25"/>
        </w:rPr>
        <w:t xml:space="preserve">the </w:t>
      </w:r>
      <w:r w:rsidRPr="00824BF4">
        <w:rPr>
          <w:color w:val="363636"/>
          <w:w w:val="105"/>
          <w:sz w:val="25"/>
          <w:szCs w:val="25"/>
        </w:rPr>
        <w:t xml:space="preserve">provisions </w:t>
      </w:r>
      <w:r w:rsidRPr="00824BF4">
        <w:rPr>
          <w:color w:val="262626"/>
          <w:w w:val="105"/>
          <w:sz w:val="25"/>
          <w:szCs w:val="25"/>
        </w:rPr>
        <w:t>of this chapter.</w:t>
      </w:r>
    </w:p>
    <w:p w14:paraId="6A341074" w14:textId="77777777" w:rsidR="00113F24" w:rsidRPr="00824BF4" w:rsidRDefault="007C5FBF">
      <w:pPr>
        <w:pStyle w:val="ListParagraph"/>
        <w:numPr>
          <w:ilvl w:val="1"/>
          <w:numId w:val="1"/>
        </w:numPr>
        <w:tabs>
          <w:tab w:val="left" w:pos="1342"/>
        </w:tabs>
        <w:spacing w:before="223" w:line="256" w:lineRule="auto"/>
        <w:ind w:left="614" w:right="172" w:hanging="1"/>
        <w:rPr>
          <w:color w:val="262626"/>
          <w:sz w:val="25"/>
          <w:szCs w:val="25"/>
        </w:rPr>
      </w:pPr>
      <w:r w:rsidRPr="00824BF4">
        <w:rPr>
          <w:b/>
          <w:color w:val="262626"/>
          <w:w w:val="105"/>
          <w:sz w:val="25"/>
          <w:szCs w:val="25"/>
        </w:rPr>
        <w:t xml:space="preserve">CASH CONTROL. </w:t>
      </w:r>
      <w:r w:rsidRPr="00824BF4">
        <w:rPr>
          <w:color w:val="262626"/>
          <w:w w:val="105"/>
          <w:sz w:val="25"/>
          <w:szCs w:val="25"/>
        </w:rPr>
        <w:t xml:space="preserve">To </w:t>
      </w:r>
      <w:r w:rsidRPr="00824BF4">
        <w:rPr>
          <w:color w:val="363636"/>
          <w:w w:val="105"/>
          <w:sz w:val="25"/>
          <w:szCs w:val="25"/>
        </w:rPr>
        <w:t xml:space="preserve">assure </w:t>
      </w:r>
      <w:r w:rsidRPr="00824BF4">
        <w:rPr>
          <w:color w:val="262626"/>
          <w:w w:val="105"/>
          <w:sz w:val="25"/>
          <w:szCs w:val="25"/>
        </w:rPr>
        <w:t xml:space="preserve">the proper </w:t>
      </w:r>
      <w:r w:rsidRPr="00824BF4">
        <w:rPr>
          <w:color w:val="363636"/>
          <w:w w:val="105"/>
          <w:sz w:val="25"/>
          <w:szCs w:val="25"/>
        </w:rPr>
        <w:t>accounting and safe custody</w:t>
      </w:r>
      <w:r w:rsidRPr="00824BF4">
        <w:rPr>
          <w:color w:val="262626"/>
          <w:w w:val="105"/>
          <w:sz w:val="25"/>
          <w:szCs w:val="25"/>
        </w:rPr>
        <w:t xml:space="preserve"> of moneys the following shall</w:t>
      </w:r>
      <w:r w:rsidRPr="00824BF4">
        <w:rPr>
          <w:color w:val="262626"/>
          <w:spacing w:val="-18"/>
          <w:w w:val="105"/>
          <w:sz w:val="25"/>
          <w:szCs w:val="25"/>
        </w:rPr>
        <w:t xml:space="preserve"> </w:t>
      </w:r>
      <w:r w:rsidRPr="00824BF4">
        <w:rPr>
          <w:color w:val="262626"/>
          <w:w w:val="105"/>
          <w:sz w:val="25"/>
          <w:szCs w:val="25"/>
        </w:rPr>
        <w:t>apply:</w:t>
      </w:r>
    </w:p>
    <w:p w14:paraId="6A341075" w14:textId="51D8B27F" w:rsidR="00113F24" w:rsidRPr="00824BF4" w:rsidRDefault="007C5FBF">
      <w:pPr>
        <w:pStyle w:val="ListParagraph"/>
        <w:numPr>
          <w:ilvl w:val="2"/>
          <w:numId w:val="1"/>
        </w:numPr>
        <w:tabs>
          <w:tab w:val="left" w:pos="2085"/>
        </w:tabs>
        <w:spacing w:before="110" w:line="254" w:lineRule="auto"/>
        <w:ind w:left="1345" w:right="141" w:firstLine="6"/>
        <w:rPr>
          <w:color w:val="262626"/>
          <w:sz w:val="25"/>
          <w:szCs w:val="25"/>
        </w:rPr>
      </w:pPr>
      <w:r w:rsidRPr="00824BF4">
        <w:rPr>
          <w:color w:val="262626"/>
          <w:w w:val="105"/>
          <w:sz w:val="25"/>
          <w:szCs w:val="25"/>
        </w:rPr>
        <w:t xml:space="preserve">Deposit of </w:t>
      </w:r>
      <w:r w:rsidRPr="00824BF4">
        <w:rPr>
          <w:color w:val="262626"/>
          <w:spacing w:val="-8"/>
          <w:w w:val="105"/>
          <w:sz w:val="25"/>
          <w:szCs w:val="25"/>
        </w:rPr>
        <w:t>Funds</w:t>
      </w:r>
      <w:r w:rsidRPr="00824BF4">
        <w:rPr>
          <w:color w:val="595B59"/>
          <w:spacing w:val="-8"/>
          <w:w w:val="105"/>
          <w:sz w:val="25"/>
          <w:szCs w:val="25"/>
        </w:rPr>
        <w:t xml:space="preserve">. </w:t>
      </w:r>
      <w:r w:rsidRPr="00824BF4">
        <w:rPr>
          <w:color w:val="262626"/>
          <w:w w:val="105"/>
          <w:sz w:val="25"/>
          <w:szCs w:val="25"/>
        </w:rPr>
        <w:t xml:space="preserve">All moneys </w:t>
      </w:r>
      <w:r w:rsidRPr="00824BF4">
        <w:rPr>
          <w:color w:val="363636"/>
          <w:w w:val="105"/>
          <w:sz w:val="25"/>
          <w:szCs w:val="25"/>
        </w:rPr>
        <w:t xml:space="preserve">or </w:t>
      </w:r>
      <w:r w:rsidRPr="00824BF4">
        <w:rPr>
          <w:color w:val="262626"/>
          <w:w w:val="105"/>
          <w:sz w:val="25"/>
          <w:szCs w:val="25"/>
        </w:rPr>
        <w:t>fees collected for any purpose</w:t>
      </w:r>
      <w:r w:rsidRPr="00824BF4">
        <w:rPr>
          <w:color w:val="363636"/>
          <w:w w:val="105"/>
          <w:sz w:val="25"/>
          <w:szCs w:val="25"/>
        </w:rPr>
        <w:t xml:space="preserve"> by </w:t>
      </w:r>
      <w:r w:rsidRPr="00824BF4">
        <w:rPr>
          <w:color w:val="262626"/>
          <w:w w:val="105"/>
          <w:sz w:val="25"/>
          <w:szCs w:val="25"/>
        </w:rPr>
        <w:t xml:space="preserve">any </w:t>
      </w:r>
      <w:r w:rsidRPr="00824BF4">
        <w:rPr>
          <w:color w:val="363636"/>
          <w:w w:val="105"/>
          <w:sz w:val="25"/>
          <w:szCs w:val="25"/>
        </w:rPr>
        <w:t xml:space="preserve">City </w:t>
      </w:r>
      <w:r w:rsidRPr="00824BF4">
        <w:rPr>
          <w:color w:val="262626"/>
          <w:w w:val="105"/>
          <w:sz w:val="25"/>
          <w:szCs w:val="25"/>
        </w:rPr>
        <w:t xml:space="preserve">officer </w:t>
      </w:r>
      <w:r w:rsidRPr="00824BF4">
        <w:rPr>
          <w:color w:val="363636"/>
          <w:w w:val="105"/>
          <w:sz w:val="25"/>
          <w:szCs w:val="25"/>
        </w:rPr>
        <w:t xml:space="preserve">shall </w:t>
      </w:r>
      <w:r w:rsidRPr="00824BF4">
        <w:rPr>
          <w:color w:val="262626"/>
          <w:w w:val="105"/>
          <w:sz w:val="25"/>
          <w:szCs w:val="25"/>
        </w:rPr>
        <w:t xml:space="preserve">be deposited through the office </w:t>
      </w:r>
      <w:r w:rsidRPr="00824BF4">
        <w:rPr>
          <w:color w:val="363636"/>
          <w:w w:val="105"/>
          <w:sz w:val="25"/>
          <w:szCs w:val="25"/>
        </w:rPr>
        <w:t xml:space="preserve">of the finance officer. If </w:t>
      </w:r>
      <w:r w:rsidRPr="00824BF4">
        <w:rPr>
          <w:color w:val="262626"/>
          <w:w w:val="105"/>
          <w:sz w:val="25"/>
          <w:szCs w:val="25"/>
        </w:rPr>
        <w:t xml:space="preserve">any </w:t>
      </w:r>
      <w:r w:rsidRPr="00824BF4">
        <w:rPr>
          <w:color w:val="363636"/>
          <w:w w:val="105"/>
          <w:sz w:val="25"/>
          <w:szCs w:val="25"/>
        </w:rPr>
        <w:t xml:space="preserve">said </w:t>
      </w:r>
      <w:r w:rsidRPr="00824BF4">
        <w:rPr>
          <w:color w:val="262626"/>
          <w:w w:val="105"/>
          <w:sz w:val="25"/>
          <w:szCs w:val="25"/>
        </w:rPr>
        <w:t xml:space="preserve">fees are due to an officer, they </w:t>
      </w:r>
      <w:r w:rsidRPr="00824BF4">
        <w:rPr>
          <w:color w:val="363636"/>
          <w:w w:val="105"/>
          <w:sz w:val="25"/>
          <w:szCs w:val="25"/>
        </w:rPr>
        <w:t xml:space="preserve">shall </w:t>
      </w:r>
      <w:r w:rsidRPr="00824BF4">
        <w:rPr>
          <w:color w:val="262626"/>
          <w:w w:val="105"/>
          <w:sz w:val="25"/>
          <w:szCs w:val="25"/>
        </w:rPr>
        <w:t xml:space="preserve">be paid to the officer by check drawn by the finance </w:t>
      </w:r>
      <w:r w:rsidRPr="00824BF4">
        <w:rPr>
          <w:color w:val="363636"/>
          <w:w w:val="105"/>
          <w:sz w:val="25"/>
          <w:szCs w:val="25"/>
        </w:rPr>
        <w:t xml:space="preserve">officer and approved </w:t>
      </w:r>
      <w:r w:rsidRPr="00824BF4">
        <w:rPr>
          <w:color w:val="262626"/>
          <w:w w:val="105"/>
          <w:sz w:val="25"/>
          <w:szCs w:val="25"/>
        </w:rPr>
        <w:t>by the</w:t>
      </w:r>
      <w:r w:rsidRPr="00824BF4">
        <w:rPr>
          <w:color w:val="363636"/>
          <w:w w:val="105"/>
          <w:sz w:val="25"/>
          <w:szCs w:val="25"/>
        </w:rPr>
        <w:t xml:space="preserve"> Council only </w:t>
      </w:r>
      <w:r w:rsidRPr="00824BF4">
        <w:rPr>
          <w:color w:val="262626"/>
          <w:w w:val="105"/>
          <w:sz w:val="25"/>
          <w:szCs w:val="25"/>
        </w:rPr>
        <w:t xml:space="preserve">upon </w:t>
      </w:r>
      <w:r w:rsidRPr="00824BF4">
        <w:rPr>
          <w:color w:val="363636"/>
          <w:w w:val="105"/>
          <w:sz w:val="25"/>
          <w:szCs w:val="25"/>
        </w:rPr>
        <w:t xml:space="preserve">such officer's </w:t>
      </w:r>
      <w:r w:rsidRPr="00824BF4">
        <w:rPr>
          <w:color w:val="262626"/>
          <w:w w:val="105"/>
          <w:sz w:val="25"/>
          <w:szCs w:val="25"/>
        </w:rPr>
        <w:t xml:space="preserve">making adequate reports  </w:t>
      </w:r>
      <w:r w:rsidRPr="00824BF4">
        <w:rPr>
          <w:color w:val="363636"/>
          <w:w w:val="105"/>
          <w:sz w:val="25"/>
          <w:szCs w:val="25"/>
        </w:rPr>
        <w:t xml:space="preserve">relating thereto </w:t>
      </w:r>
      <w:r w:rsidRPr="00824BF4">
        <w:rPr>
          <w:color w:val="262626"/>
          <w:w w:val="105"/>
          <w:sz w:val="25"/>
          <w:szCs w:val="25"/>
        </w:rPr>
        <w:t xml:space="preserve">as </w:t>
      </w:r>
      <w:r w:rsidRPr="00824BF4">
        <w:rPr>
          <w:color w:val="363636"/>
          <w:w w:val="105"/>
          <w:sz w:val="25"/>
          <w:szCs w:val="25"/>
        </w:rPr>
        <w:t xml:space="preserve">required </w:t>
      </w:r>
      <w:r w:rsidRPr="00824BF4">
        <w:rPr>
          <w:color w:val="262626"/>
          <w:w w:val="105"/>
          <w:sz w:val="25"/>
          <w:szCs w:val="25"/>
        </w:rPr>
        <w:t xml:space="preserve">by </w:t>
      </w:r>
      <w:r w:rsidRPr="00824BF4">
        <w:rPr>
          <w:color w:val="262626"/>
          <w:spacing w:val="-3"/>
          <w:w w:val="105"/>
          <w:sz w:val="25"/>
          <w:szCs w:val="25"/>
        </w:rPr>
        <w:t>law</w:t>
      </w:r>
      <w:r w:rsidRPr="00824BF4">
        <w:rPr>
          <w:color w:val="595B59"/>
          <w:spacing w:val="-3"/>
          <w:w w:val="105"/>
          <w:sz w:val="25"/>
          <w:szCs w:val="25"/>
        </w:rPr>
        <w:t xml:space="preserve">, </w:t>
      </w:r>
      <w:r w:rsidRPr="00824BF4">
        <w:rPr>
          <w:color w:val="262626"/>
          <w:w w:val="105"/>
          <w:sz w:val="25"/>
          <w:szCs w:val="25"/>
        </w:rPr>
        <w:t xml:space="preserve">ordinance or </w:t>
      </w:r>
      <w:r w:rsidRPr="00824BF4">
        <w:rPr>
          <w:color w:val="363636"/>
          <w:w w:val="105"/>
          <w:sz w:val="25"/>
          <w:szCs w:val="25"/>
        </w:rPr>
        <w:t>Council</w:t>
      </w:r>
      <w:r w:rsidRPr="00824BF4">
        <w:rPr>
          <w:color w:val="363636"/>
          <w:spacing w:val="-14"/>
          <w:w w:val="105"/>
          <w:sz w:val="25"/>
          <w:szCs w:val="25"/>
        </w:rPr>
        <w:t xml:space="preserve"> </w:t>
      </w:r>
      <w:r w:rsidRPr="00824BF4">
        <w:rPr>
          <w:color w:val="262626"/>
          <w:w w:val="105"/>
          <w:sz w:val="25"/>
          <w:szCs w:val="25"/>
        </w:rPr>
        <w:t>directive.</w:t>
      </w:r>
    </w:p>
    <w:p w14:paraId="6A341076" w14:textId="77777777" w:rsidR="00113F24" w:rsidRPr="00824BF4" w:rsidRDefault="007C5FBF">
      <w:pPr>
        <w:pStyle w:val="ListParagraph"/>
        <w:numPr>
          <w:ilvl w:val="2"/>
          <w:numId w:val="1"/>
        </w:numPr>
        <w:tabs>
          <w:tab w:val="left" w:pos="2092"/>
        </w:tabs>
        <w:spacing w:before="127" w:line="254" w:lineRule="auto"/>
        <w:ind w:left="1367" w:right="137" w:hanging="7"/>
        <w:rPr>
          <w:color w:val="262626"/>
          <w:sz w:val="25"/>
          <w:szCs w:val="25"/>
        </w:rPr>
      </w:pPr>
      <w:r w:rsidRPr="00824BF4">
        <w:rPr>
          <w:color w:val="262626"/>
          <w:w w:val="105"/>
          <w:sz w:val="25"/>
          <w:szCs w:val="25"/>
        </w:rPr>
        <w:t xml:space="preserve">Deposits and Investments. </w:t>
      </w:r>
      <w:r w:rsidRPr="00824BF4">
        <w:rPr>
          <w:color w:val="363636"/>
          <w:w w:val="105"/>
          <w:sz w:val="25"/>
          <w:szCs w:val="25"/>
        </w:rPr>
        <w:t xml:space="preserve">All </w:t>
      </w:r>
      <w:r w:rsidRPr="00824BF4">
        <w:rPr>
          <w:color w:val="262626"/>
          <w:w w:val="105"/>
          <w:sz w:val="25"/>
          <w:szCs w:val="25"/>
        </w:rPr>
        <w:t xml:space="preserve">moneys belonging to the </w:t>
      </w:r>
      <w:r w:rsidRPr="00824BF4">
        <w:rPr>
          <w:color w:val="363636"/>
          <w:w w:val="105"/>
          <w:sz w:val="25"/>
          <w:szCs w:val="25"/>
        </w:rPr>
        <w:t>Cit</w:t>
      </w:r>
      <w:r w:rsidRPr="00824BF4">
        <w:rPr>
          <w:color w:val="595B59"/>
          <w:w w:val="105"/>
          <w:sz w:val="25"/>
          <w:szCs w:val="25"/>
        </w:rPr>
        <w:t xml:space="preserve">y </w:t>
      </w:r>
      <w:r w:rsidRPr="00824BF4">
        <w:rPr>
          <w:color w:val="262626"/>
          <w:w w:val="105"/>
          <w:sz w:val="25"/>
          <w:szCs w:val="25"/>
        </w:rPr>
        <w:t xml:space="preserve">shall be promptly deposited in depositories </w:t>
      </w:r>
      <w:r w:rsidRPr="00824BF4">
        <w:rPr>
          <w:color w:val="363636"/>
          <w:w w:val="105"/>
          <w:sz w:val="25"/>
          <w:szCs w:val="25"/>
        </w:rPr>
        <w:t xml:space="preserve">selected </w:t>
      </w:r>
      <w:r w:rsidRPr="00824BF4">
        <w:rPr>
          <w:color w:val="262626"/>
          <w:w w:val="105"/>
          <w:sz w:val="25"/>
          <w:szCs w:val="25"/>
        </w:rPr>
        <w:t xml:space="preserve">by the </w:t>
      </w:r>
      <w:r w:rsidRPr="00824BF4">
        <w:rPr>
          <w:color w:val="363636"/>
          <w:w w:val="105"/>
          <w:sz w:val="25"/>
          <w:szCs w:val="25"/>
        </w:rPr>
        <w:t xml:space="preserve">Council </w:t>
      </w:r>
      <w:r w:rsidRPr="00824BF4">
        <w:rPr>
          <w:color w:val="262626"/>
          <w:w w:val="105"/>
          <w:sz w:val="25"/>
          <w:szCs w:val="25"/>
        </w:rPr>
        <w:t xml:space="preserve">in </w:t>
      </w:r>
      <w:r w:rsidRPr="00824BF4">
        <w:rPr>
          <w:color w:val="363636"/>
          <w:w w:val="105"/>
          <w:sz w:val="25"/>
          <w:szCs w:val="25"/>
        </w:rPr>
        <w:t xml:space="preserve"> amounts not exceeding </w:t>
      </w:r>
      <w:r w:rsidRPr="00824BF4">
        <w:rPr>
          <w:color w:val="262626"/>
          <w:w w:val="105"/>
          <w:sz w:val="25"/>
          <w:szCs w:val="25"/>
        </w:rPr>
        <w:t xml:space="preserve">the authorized </w:t>
      </w:r>
      <w:r w:rsidRPr="00824BF4">
        <w:rPr>
          <w:color w:val="363636"/>
          <w:w w:val="105"/>
          <w:sz w:val="25"/>
          <w:szCs w:val="25"/>
        </w:rPr>
        <w:t xml:space="preserve">depository </w:t>
      </w:r>
      <w:r w:rsidRPr="00824BF4">
        <w:rPr>
          <w:color w:val="262626"/>
          <w:w w:val="105"/>
          <w:sz w:val="25"/>
          <w:szCs w:val="25"/>
        </w:rPr>
        <w:t xml:space="preserve">limitation established by the </w:t>
      </w:r>
      <w:r w:rsidRPr="00824BF4">
        <w:rPr>
          <w:color w:val="363636"/>
          <w:w w:val="105"/>
          <w:sz w:val="25"/>
          <w:szCs w:val="25"/>
        </w:rPr>
        <w:t xml:space="preserve">Council or </w:t>
      </w:r>
      <w:r w:rsidRPr="00824BF4">
        <w:rPr>
          <w:color w:val="262626"/>
          <w:w w:val="105"/>
          <w:sz w:val="25"/>
          <w:szCs w:val="25"/>
        </w:rPr>
        <w:t xml:space="preserve">invested in accordance </w:t>
      </w:r>
      <w:r w:rsidRPr="00824BF4">
        <w:rPr>
          <w:color w:val="363636"/>
          <w:w w:val="105"/>
          <w:sz w:val="25"/>
          <w:szCs w:val="25"/>
        </w:rPr>
        <w:t xml:space="preserve">with the </w:t>
      </w:r>
      <w:r w:rsidRPr="00824BF4">
        <w:rPr>
          <w:color w:val="363636"/>
          <w:spacing w:val="4"/>
          <w:w w:val="105"/>
          <w:sz w:val="25"/>
          <w:szCs w:val="25"/>
        </w:rPr>
        <w:t>City</w:t>
      </w:r>
      <w:r w:rsidRPr="00824BF4">
        <w:rPr>
          <w:color w:val="595B59"/>
          <w:spacing w:val="4"/>
          <w:w w:val="105"/>
          <w:sz w:val="25"/>
          <w:szCs w:val="25"/>
        </w:rPr>
        <w:t>'</w:t>
      </w:r>
      <w:r w:rsidRPr="00824BF4">
        <w:rPr>
          <w:color w:val="363636"/>
          <w:spacing w:val="4"/>
          <w:w w:val="105"/>
          <w:sz w:val="25"/>
          <w:szCs w:val="25"/>
        </w:rPr>
        <w:t xml:space="preserve">s </w:t>
      </w:r>
      <w:r w:rsidRPr="00824BF4">
        <w:rPr>
          <w:color w:val="363636"/>
          <w:w w:val="105"/>
          <w:sz w:val="25"/>
          <w:szCs w:val="25"/>
        </w:rPr>
        <w:t>written</w:t>
      </w:r>
      <w:r w:rsidRPr="00824BF4">
        <w:rPr>
          <w:color w:val="262626"/>
          <w:w w:val="105"/>
          <w:sz w:val="25"/>
          <w:szCs w:val="25"/>
        </w:rPr>
        <w:t xml:space="preserve"> investment policy and State law, including joint investments </w:t>
      </w:r>
      <w:r w:rsidRPr="00824BF4">
        <w:rPr>
          <w:color w:val="363636"/>
          <w:w w:val="105"/>
          <w:sz w:val="25"/>
          <w:szCs w:val="25"/>
        </w:rPr>
        <w:t xml:space="preserve">as authorized </w:t>
      </w:r>
      <w:r w:rsidRPr="00824BF4">
        <w:rPr>
          <w:color w:val="262626"/>
          <w:w w:val="105"/>
          <w:sz w:val="25"/>
          <w:szCs w:val="25"/>
        </w:rPr>
        <w:t xml:space="preserve">by </w:t>
      </w:r>
      <w:r w:rsidRPr="00824BF4">
        <w:rPr>
          <w:color w:val="363636"/>
          <w:w w:val="105"/>
          <w:sz w:val="25"/>
          <w:szCs w:val="25"/>
        </w:rPr>
        <w:t xml:space="preserve">Section </w:t>
      </w:r>
      <w:r w:rsidRPr="00824BF4">
        <w:rPr>
          <w:color w:val="262626"/>
          <w:w w:val="105"/>
          <w:sz w:val="25"/>
          <w:szCs w:val="25"/>
        </w:rPr>
        <w:t xml:space="preserve">384.21 </w:t>
      </w:r>
      <w:r w:rsidRPr="00824BF4">
        <w:rPr>
          <w:color w:val="363636"/>
          <w:w w:val="105"/>
          <w:sz w:val="25"/>
          <w:szCs w:val="25"/>
        </w:rPr>
        <w:t xml:space="preserve">of </w:t>
      </w:r>
      <w:r w:rsidRPr="00824BF4">
        <w:rPr>
          <w:color w:val="262626"/>
          <w:w w:val="105"/>
          <w:sz w:val="25"/>
          <w:szCs w:val="25"/>
        </w:rPr>
        <w:t xml:space="preserve">the </w:t>
      </w:r>
      <w:r w:rsidRPr="00824BF4">
        <w:rPr>
          <w:color w:val="363636"/>
          <w:w w:val="105"/>
          <w:sz w:val="25"/>
          <w:szCs w:val="25"/>
        </w:rPr>
        <w:t>Code of</w:t>
      </w:r>
      <w:r w:rsidRPr="00824BF4">
        <w:rPr>
          <w:color w:val="363636"/>
          <w:spacing w:val="-41"/>
          <w:w w:val="105"/>
          <w:sz w:val="25"/>
          <w:szCs w:val="25"/>
        </w:rPr>
        <w:t xml:space="preserve"> </w:t>
      </w:r>
      <w:r w:rsidRPr="00824BF4">
        <w:rPr>
          <w:color w:val="363636"/>
          <w:spacing w:val="-3"/>
          <w:w w:val="105"/>
          <w:sz w:val="25"/>
          <w:szCs w:val="25"/>
        </w:rPr>
        <w:t>Iowa</w:t>
      </w:r>
      <w:r w:rsidRPr="00824BF4">
        <w:rPr>
          <w:color w:val="595B59"/>
          <w:spacing w:val="-3"/>
          <w:w w:val="105"/>
          <w:sz w:val="25"/>
          <w:szCs w:val="25"/>
        </w:rPr>
        <w:t>.</w:t>
      </w:r>
    </w:p>
    <w:p w14:paraId="6A341077" w14:textId="57227776" w:rsidR="00113F24" w:rsidRPr="00824BF4" w:rsidRDefault="007C5FBF">
      <w:pPr>
        <w:spacing w:line="284" w:lineRule="exact"/>
        <w:ind w:left="2569"/>
        <w:jc w:val="both"/>
        <w:rPr>
          <w:i/>
          <w:sz w:val="25"/>
          <w:szCs w:val="25"/>
        </w:rPr>
      </w:pPr>
      <w:r w:rsidRPr="00824BF4">
        <w:rPr>
          <w:i/>
          <w:color w:val="262626"/>
          <w:w w:val="110"/>
          <w:sz w:val="25"/>
          <w:szCs w:val="25"/>
        </w:rPr>
        <w:t xml:space="preserve">(Code </w:t>
      </w:r>
      <w:r w:rsidRPr="00824BF4">
        <w:rPr>
          <w:i/>
          <w:color w:val="363636"/>
          <w:w w:val="110"/>
          <w:sz w:val="25"/>
          <w:szCs w:val="25"/>
        </w:rPr>
        <w:t xml:space="preserve">of </w:t>
      </w:r>
      <w:r w:rsidRPr="00824BF4">
        <w:rPr>
          <w:i/>
          <w:color w:val="262626"/>
          <w:w w:val="110"/>
          <w:sz w:val="25"/>
          <w:szCs w:val="25"/>
        </w:rPr>
        <w:t xml:space="preserve">Iowa, Sec. </w:t>
      </w:r>
      <w:r w:rsidRPr="00824BF4">
        <w:rPr>
          <w:i/>
          <w:color w:val="363636"/>
          <w:w w:val="110"/>
          <w:sz w:val="25"/>
          <w:szCs w:val="25"/>
        </w:rPr>
        <w:t>384.21</w:t>
      </w:r>
      <w:r w:rsidRPr="00824BF4">
        <w:rPr>
          <w:i/>
          <w:color w:val="595B59"/>
          <w:w w:val="110"/>
          <w:sz w:val="25"/>
          <w:szCs w:val="25"/>
        </w:rPr>
        <w:t xml:space="preserve">, </w:t>
      </w:r>
      <w:r w:rsidRPr="00824BF4">
        <w:rPr>
          <w:i/>
          <w:color w:val="262626"/>
          <w:w w:val="110"/>
          <w:sz w:val="25"/>
          <w:szCs w:val="25"/>
        </w:rPr>
        <w:t>12B.</w:t>
      </w:r>
      <w:r w:rsidR="0011248C" w:rsidRPr="00824BF4">
        <w:rPr>
          <w:i/>
          <w:color w:val="262626"/>
          <w:w w:val="110"/>
          <w:sz w:val="25"/>
          <w:szCs w:val="25"/>
        </w:rPr>
        <w:t>1</w:t>
      </w:r>
      <w:r w:rsidRPr="00824BF4">
        <w:rPr>
          <w:i/>
          <w:color w:val="262626"/>
          <w:w w:val="110"/>
          <w:sz w:val="25"/>
          <w:szCs w:val="25"/>
        </w:rPr>
        <w:t xml:space="preserve">0, </w:t>
      </w:r>
      <w:r w:rsidRPr="00824BF4">
        <w:rPr>
          <w:i/>
          <w:color w:val="363636"/>
          <w:w w:val="110"/>
          <w:sz w:val="25"/>
          <w:szCs w:val="25"/>
        </w:rPr>
        <w:t>12C.</w:t>
      </w:r>
      <w:r w:rsidR="0011248C" w:rsidRPr="00824BF4">
        <w:rPr>
          <w:i/>
          <w:color w:val="363636"/>
          <w:w w:val="110"/>
          <w:sz w:val="25"/>
          <w:szCs w:val="25"/>
        </w:rPr>
        <w:t>1</w:t>
      </w:r>
      <w:r w:rsidRPr="00824BF4">
        <w:rPr>
          <w:i/>
          <w:color w:val="363636"/>
          <w:w w:val="110"/>
          <w:sz w:val="25"/>
          <w:szCs w:val="25"/>
        </w:rPr>
        <w:t>)</w:t>
      </w:r>
    </w:p>
    <w:p w14:paraId="6A34107D" w14:textId="102E50E0" w:rsidR="00113F24" w:rsidRPr="00824BF4" w:rsidRDefault="007C5FBF" w:rsidP="004D0E22">
      <w:pPr>
        <w:pStyle w:val="ListParagraph"/>
        <w:numPr>
          <w:ilvl w:val="2"/>
          <w:numId w:val="1"/>
        </w:numPr>
        <w:tabs>
          <w:tab w:val="left" w:pos="2107"/>
        </w:tabs>
        <w:spacing w:before="138" w:line="256" w:lineRule="auto"/>
        <w:ind w:left="1372" w:right="117" w:firstLine="5"/>
        <w:rPr>
          <w:sz w:val="25"/>
          <w:szCs w:val="25"/>
        </w:rPr>
        <w:sectPr w:rsidR="00113F24" w:rsidRPr="00824BF4">
          <w:type w:val="continuous"/>
          <w:pgSz w:w="12240" w:h="15680"/>
          <w:pgMar w:top="1480" w:right="1500" w:bottom="0" w:left="1520" w:header="720" w:footer="720" w:gutter="0"/>
          <w:cols w:space="720"/>
        </w:sectPr>
      </w:pPr>
      <w:r w:rsidRPr="00824BF4">
        <w:rPr>
          <w:color w:val="262626"/>
          <w:w w:val="105"/>
          <w:sz w:val="25"/>
          <w:szCs w:val="25"/>
        </w:rPr>
        <w:t xml:space="preserve">Petty </w:t>
      </w:r>
      <w:r w:rsidRPr="00824BF4">
        <w:rPr>
          <w:color w:val="363636"/>
          <w:w w:val="105"/>
          <w:sz w:val="25"/>
          <w:szCs w:val="25"/>
        </w:rPr>
        <w:t xml:space="preserve">Cash </w:t>
      </w:r>
      <w:r w:rsidRPr="00824BF4">
        <w:rPr>
          <w:color w:val="262626"/>
          <w:w w:val="105"/>
          <w:sz w:val="25"/>
          <w:szCs w:val="25"/>
        </w:rPr>
        <w:t xml:space="preserve">Fund. The finance officer </w:t>
      </w:r>
      <w:r w:rsidRPr="00824BF4">
        <w:rPr>
          <w:color w:val="363636"/>
          <w:w w:val="105"/>
          <w:sz w:val="25"/>
          <w:szCs w:val="25"/>
        </w:rPr>
        <w:t xml:space="preserve">shall </w:t>
      </w:r>
      <w:r w:rsidRPr="00824BF4">
        <w:rPr>
          <w:color w:val="262626"/>
          <w:w w:val="105"/>
          <w:sz w:val="25"/>
          <w:szCs w:val="25"/>
        </w:rPr>
        <w:t xml:space="preserve">be custodian </w:t>
      </w:r>
      <w:r w:rsidRPr="00824BF4">
        <w:rPr>
          <w:color w:val="363636"/>
          <w:w w:val="105"/>
          <w:sz w:val="25"/>
          <w:szCs w:val="25"/>
        </w:rPr>
        <w:t xml:space="preserve">of a </w:t>
      </w:r>
      <w:r w:rsidRPr="00824BF4">
        <w:rPr>
          <w:color w:val="262626"/>
          <w:w w:val="105"/>
          <w:sz w:val="25"/>
          <w:szCs w:val="25"/>
        </w:rPr>
        <w:t xml:space="preserve">petty cash fund </w:t>
      </w:r>
      <w:r w:rsidRPr="00824BF4">
        <w:rPr>
          <w:color w:val="363636"/>
          <w:w w:val="105"/>
          <w:sz w:val="25"/>
          <w:szCs w:val="25"/>
        </w:rPr>
        <w:t xml:space="preserve">for </w:t>
      </w:r>
      <w:r w:rsidRPr="00824BF4">
        <w:rPr>
          <w:color w:val="262626"/>
          <w:w w:val="105"/>
          <w:sz w:val="25"/>
          <w:szCs w:val="25"/>
        </w:rPr>
        <w:t xml:space="preserve">the payment </w:t>
      </w:r>
      <w:r w:rsidRPr="00824BF4">
        <w:rPr>
          <w:color w:val="363636"/>
          <w:w w:val="105"/>
          <w:sz w:val="25"/>
          <w:szCs w:val="25"/>
        </w:rPr>
        <w:t xml:space="preserve">of small </w:t>
      </w:r>
      <w:r w:rsidRPr="00824BF4">
        <w:rPr>
          <w:color w:val="262626"/>
          <w:w w:val="105"/>
          <w:sz w:val="25"/>
          <w:szCs w:val="25"/>
        </w:rPr>
        <w:t xml:space="preserve">claims </w:t>
      </w:r>
      <w:r w:rsidRPr="00824BF4">
        <w:rPr>
          <w:color w:val="363636"/>
          <w:w w:val="105"/>
          <w:sz w:val="25"/>
          <w:szCs w:val="25"/>
        </w:rPr>
        <w:t xml:space="preserve">for </w:t>
      </w:r>
      <w:r w:rsidRPr="00824BF4">
        <w:rPr>
          <w:color w:val="262626"/>
          <w:w w:val="105"/>
          <w:sz w:val="25"/>
          <w:szCs w:val="25"/>
        </w:rPr>
        <w:t>minor purchases, collect­</w:t>
      </w:r>
      <w:r w:rsidRPr="00824BF4">
        <w:rPr>
          <w:color w:val="363636"/>
          <w:w w:val="105"/>
          <w:sz w:val="25"/>
          <w:szCs w:val="25"/>
        </w:rPr>
        <w:t xml:space="preserve"> on-delivery </w:t>
      </w:r>
      <w:r w:rsidRPr="00824BF4">
        <w:rPr>
          <w:color w:val="262626"/>
          <w:w w:val="105"/>
          <w:sz w:val="25"/>
          <w:szCs w:val="25"/>
        </w:rPr>
        <w:t xml:space="preserve">transportation charges </w:t>
      </w:r>
      <w:r w:rsidRPr="00824BF4">
        <w:rPr>
          <w:color w:val="363636"/>
          <w:w w:val="105"/>
          <w:sz w:val="25"/>
          <w:szCs w:val="25"/>
        </w:rPr>
        <w:t xml:space="preserve">and small fees customarily </w:t>
      </w:r>
      <w:r w:rsidRPr="00824BF4">
        <w:rPr>
          <w:color w:val="262626"/>
          <w:w w:val="105"/>
          <w:sz w:val="25"/>
          <w:szCs w:val="25"/>
        </w:rPr>
        <w:t>paid at the</w:t>
      </w:r>
      <w:r w:rsidRPr="00824BF4">
        <w:rPr>
          <w:color w:val="363636"/>
          <w:w w:val="105"/>
          <w:sz w:val="25"/>
          <w:szCs w:val="25"/>
        </w:rPr>
        <w:t xml:space="preserve"> time </w:t>
      </w:r>
      <w:r w:rsidRPr="00824BF4">
        <w:rPr>
          <w:color w:val="262626"/>
          <w:w w:val="105"/>
          <w:sz w:val="25"/>
          <w:szCs w:val="25"/>
        </w:rPr>
        <w:t xml:space="preserve">of </w:t>
      </w:r>
      <w:r w:rsidRPr="00824BF4">
        <w:rPr>
          <w:color w:val="363636"/>
          <w:w w:val="105"/>
          <w:sz w:val="25"/>
          <w:szCs w:val="25"/>
        </w:rPr>
        <w:t xml:space="preserve">rendering a service </w:t>
      </w:r>
      <w:r w:rsidRPr="00824BF4">
        <w:rPr>
          <w:color w:val="262626"/>
          <w:w w:val="105"/>
          <w:sz w:val="25"/>
          <w:szCs w:val="25"/>
        </w:rPr>
        <w:t xml:space="preserve">for </w:t>
      </w:r>
      <w:r w:rsidRPr="00824BF4">
        <w:rPr>
          <w:color w:val="363636"/>
          <w:w w:val="105"/>
          <w:sz w:val="25"/>
          <w:szCs w:val="25"/>
        </w:rPr>
        <w:t xml:space="preserve">which </w:t>
      </w:r>
      <w:r w:rsidRPr="00824BF4">
        <w:rPr>
          <w:color w:val="262626"/>
          <w:w w:val="105"/>
          <w:sz w:val="25"/>
          <w:szCs w:val="25"/>
        </w:rPr>
        <w:t xml:space="preserve">payments the finance officer </w:t>
      </w:r>
      <w:r w:rsidRPr="00824BF4">
        <w:rPr>
          <w:color w:val="363636"/>
          <w:w w:val="105"/>
          <w:sz w:val="25"/>
          <w:szCs w:val="25"/>
        </w:rPr>
        <w:t>shall</w:t>
      </w:r>
      <w:r w:rsidRPr="00824BF4">
        <w:rPr>
          <w:color w:val="262626"/>
          <w:w w:val="105"/>
          <w:sz w:val="25"/>
          <w:szCs w:val="25"/>
        </w:rPr>
        <w:t xml:space="preserve"> obtain some form of receipt </w:t>
      </w:r>
      <w:r w:rsidRPr="00824BF4">
        <w:rPr>
          <w:color w:val="363636"/>
          <w:w w:val="105"/>
          <w:sz w:val="25"/>
          <w:szCs w:val="25"/>
        </w:rPr>
        <w:t xml:space="preserve">or </w:t>
      </w:r>
      <w:r w:rsidRPr="00824BF4">
        <w:rPr>
          <w:color w:val="262626"/>
          <w:w w:val="105"/>
          <w:sz w:val="25"/>
          <w:szCs w:val="25"/>
        </w:rPr>
        <w:t xml:space="preserve">bill acknowledged as </w:t>
      </w:r>
      <w:r w:rsidRPr="00824BF4">
        <w:rPr>
          <w:color w:val="363636"/>
          <w:w w:val="105"/>
          <w:sz w:val="25"/>
          <w:szCs w:val="25"/>
        </w:rPr>
        <w:t xml:space="preserve">paid </w:t>
      </w:r>
      <w:r w:rsidRPr="00824BF4">
        <w:rPr>
          <w:color w:val="262626"/>
          <w:w w:val="105"/>
          <w:sz w:val="25"/>
          <w:szCs w:val="25"/>
        </w:rPr>
        <w:t xml:space="preserve">by the </w:t>
      </w:r>
      <w:r w:rsidRPr="00824BF4">
        <w:rPr>
          <w:color w:val="363636"/>
          <w:w w:val="105"/>
          <w:sz w:val="25"/>
          <w:szCs w:val="25"/>
        </w:rPr>
        <w:t>vendor</w:t>
      </w:r>
      <w:r w:rsidRPr="00824BF4">
        <w:rPr>
          <w:color w:val="262626"/>
          <w:w w:val="105"/>
          <w:sz w:val="25"/>
          <w:szCs w:val="25"/>
        </w:rPr>
        <w:t xml:space="preserve"> or agent. At </w:t>
      </w:r>
      <w:r w:rsidRPr="00824BF4">
        <w:rPr>
          <w:color w:val="363636"/>
          <w:w w:val="105"/>
          <w:sz w:val="25"/>
          <w:szCs w:val="25"/>
        </w:rPr>
        <w:t xml:space="preserve">such </w:t>
      </w:r>
      <w:r w:rsidRPr="00824BF4">
        <w:rPr>
          <w:color w:val="262626"/>
          <w:w w:val="105"/>
          <w:sz w:val="25"/>
          <w:szCs w:val="25"/>
        </w:rPr>
        <w:t xml:space="preserve">time </w:t>
      </w:r>
      <w:r w:rsidRPr="00824BF4">
        <w:rPr>
          <w:color w:val="363636"/>
          <w:w w:val="105"/>
          <w:sz w:val="25"/>
          <w:szCs w:val="25"/>
        </w:rPr>
        <w:t xml:space="preserve">as </w:t>
      </w:r>
      <w:r w:rsidRPr="00824BF4">
        <w:rPr>
          <w:color w:val="262626"/>
          <w:w w:val="105"/>
          <w:sz w:val="25"/>
          <w:szCs w:val="25"/>
        </w:rPr>
        <w:t xml:space="preserve">the petty cash fund is approaching depletion, the finance officer </w:t>
      </w:r>
      <w:r w:rsidRPr="00824BF4">
        <w:rPr>
          <w:color w:val="363636"/>
          <w:w w:val="105"/>
          <w:sz w:val="25"/>
          <w:szCs w:val="25"/>
        </w:rPr>
        <w:t xml:space="preserve">shall </w:t>
      </w:r>
      <w:r w:rsidRPr="00824BF4">
        <w:rPr>
          <w:color w:val="262626"/>
          <w:w w:val="105"/>
          <w:sz w:val="25"/>
          <w:szCs w:val="25"/>
        </w:rPr>
        <w:t xml:space="preserve">draw a check </w:t>
      </w:r>
      <w:r w:rsidRPr="00824BF4">
        <w:rPr>
          <w:color w:val="363636"/>
          <w:w w:val="105"/>
          <w:sz w:val="25"/>
          <w:szCs w:val="25"/>
        </w:rPr>
        <w:t xml:space="preserve">for </w:t>
      </w:r>
      <w:r w:rsidRPr="00824BF4">
        <w:rPr>
          <w:color w:val="262626"/>
          <w:w w:val="105"/>
          <w:sz w:val="25"/>
          <w:szCs w:val="25"/>
        </w:rPr>
        <w:t xml:space="preserve">replenishment in the </w:t>
      </w:r>
      <w:r w:rsidRPr="00824BF4">
        <w:rPr>
          <w:color w:val="363636"/>
          <w:w w:val="105"/>
          <w:sz w:val="25"/>
          <w:szCs w:val="25"/>
        </w:rPr>
        <w:t>amount of</w:t>
      </w:r>
      <w:r w:rsidRPr="00824BF4">
        <w:rPr>
          <w:color w:val="262626"/>
          <w:w w:val="105"/>
          <w:sz w:val="25"/>
          <w:szCs w:val="25"/>
        </w:rPr>
        <w:t xml:space="preserve"> the accumulated expenditures </w:t>
      </w:r>
      <w:r w:rsidRPr="00824BF4">
        <w:rPr>
          <w:color w:val="363636"/>
          <w:w w:val="105"/>
          <w:sz w:val="25"/>
          <w:szCs w:val="25"/>
        </w:rPr>
        <w:t xml:space="preserve">and </w:t>
      </w:r>
      <w:r w:rsidRPr="00824BF4">
        <w:rPr>
          <w:color w:val="262626"/>
          <w:w w:val="105"/>
          <w:sz w:val="25"/>
          <w:szCs w:val="25"/>
        </w:rPr>
        <w:t xml:space="preserve">said check and </w:t>
      </w:r>
      <w:r w:rsidRPr="00824BF4">
        <w:rPr>
          <w:color w:val="363636"/>
          <w:w w:val="105"/>
          <w:sz w:val="25"/>
          <w:szCs w:val="25"/>
        </w:rPr>
        <w:t xml:space="preserve">supporting </w:t>
      </w:r>
      <w:r w:rsidRPr="00824BF4">
        <w:rPr>
          <w:color w:val="262626"/>
          <w:w w:val="105"/>
          <w:sz w:val="25"/>
          <w:szCs w:val="25"/>
        </w:rPr>
        <w:t xml:space="preserve">detail </w:t>
      </w:r>
      <w:r w:rsidRPr="00824BF4">
        <w:rPr>
          <w:color w:val="363636"/>
          <w:w w:val="105"/>
          <w:sz w:val="25"/>
          <w:szCs w:val="25"/>
        </w:rPr>
        <w:t>shall</w:t>
      </w:r>
      <w:r w:rsidRPr="00824BF4">
        <w:rPr>
          <w:color w:val="262626"/>
          <w:w w:val="105"/>
          <w:sz w:val="25"/>
          <w:szCs w:val="25"/>
        </w:rPr>
        <w:t xml:space="preserve"> be </w:t>
      </w:r>
      <w:r w:rsidRPr="00824BF4">
        <w:rPr>
          <w:color w:val="363636"/>
          <w:w w:val="105"/>
          <w:sz w:val="25"/>
          <w:szCs w:val="25"/>
        </w:rPr>
        <w:t xml:space="preserve">submitted to </w:t>
      </w:r>
      <w:r w:rsidRPr="00824BF4">
        <w:rPr>
          <w:color w:val="262626"/>
          <w:w w:val="105"/>
          <w:sz w:val="25"/>
          <w:szCs w:val="25"/>
        </w:rPr>
        <w:t xml:space="preserve">the </w:t>
      </w:r>
      <w:r w:rsidRPr="00824BF4">
        <w:rPr>
          <w:color w:val="363636"/>
          <w:w w:val="105"/>
          <w:sz w:val="25"/>
          <w:szCs w:val="25"/>
        </w:rPr>
        <w:t xml:space="preserve">Council as a </w:t>
      </w:r>
      <w:r w:rsidRPr="00824BF4">
        <w:rPr>
          <w:color w:val="262626"/>
          <w:w w:val="105"/>
          <w:sz w:val="25"/>
          <w:szCs w:val="25"/>
        </w:rPr>
        <w:t xml:space="preserve">claim </w:t>
      </w:r>
      <w:r w:rsidRPr="00824BF4">
        <w:rPr>
          <w:color w:val="363636"/>
          <w:w w:val="105"/>
          <w:sz w:val="25"/>
          <w:szCs w:val="25"/>
        </w:rPr>
        <w:t xml:space="preserve">in </w:t>
      </w:r>
      <w:r w:rsidRPr="00824BF4">
        <w:rPr>
          <w:color w:val="262626"/>
          <w:w w:val="105"/>
          <w:sz w:val="25"/>
          <w:szCs w:val="25"/>
        </w:rPr>
        <w:t>the usual manner</w:t>
      </w:r>
      <w:r w:rsidRPr="00824BF4">
        <w:rPr>
          <w:color w:val="262626"/>
          <w:spacing w:val="13"/>
          <w:w w:val="105"/>
          <w:sz w:val="25"/>
          <w:szCs w:val="25"/>
        </w:rPr>
        <w:t xml:space="preserve"> </w:t>
      </w:r>
      <w:r w:rsidRPr="00824BF4">
        <w:rPr>
          <w:color w:val="363636"/>
          <w:w w:val="105"/>
          <w:sz w:val="25"/>
          <w:szCs w:val="25"/>
        </w:rPr>
        <w:t xml:space="preserve">for </w:t>
      </w:r>
      <w:r w:rsidRPr="00824BF4">
        <w:rPr>
          <w:color w:val="262626"/>
          <w:w w:val="105"/>
          <w:sz w:val="25"/>
          <w:szCs w:val="25"/>
        </w:rPr>
        <w:t>claims</w:t>
      </w:r>
    </w:p>
    <w:p w14:paraId="6A34107E" w14:textId="77777777" w:rsidR="00113F24" w:rsidRPr="00824BF4" w:rsidRDefault="002D5EFB">
      <w:pPr>
        <w:pStyle w:val="BodyText"/>
        <w:spacing w:before="5"/>
        <w:rPr>
          <w:sz w:val="25"/>
          <w:szCs w:val="25"/>
        </w:rPr>
      </w:pPr>
      <w:r w:rsidRPr="00824BF4">
        <w:rPr>
          <w:sz w:val="25"/>
          <w:szCs w:val="25"/>
        </w:rPr>
        <w:lastRenderedPageBreak/>
        <w:pict w14:anchorId="6A3410C7">
          <v:line id="_x0000_s1026" style="position:absolute;z-index:251658240;mso-position-horizontal-relative:page;mso-position-vertical-relative:page" from="0,.8pt" to="112.2pt,.8pt" strokeweight=".25447mm">
            <w10:wrap anchorx="page" anchory="page"/>
          </v:line>
        </w:pict>
      </w:r>
    </w:p>
    <w:p w14:paraId="6A34107F" w14:textId="77777777" w:rsidR="00113F24" w:rsidRPr="00824BF4" w:rsidRDefault="007C5FBF">
      <w:pPr>
        <w:pStyle w:val="BodyText"/>
        <w:spacing w:before="89" w:line="249" w:lineRule="auto"/>
        <w:ind w:left="819" w:right="636" w:hanging="4"/>
        <w:rPr>
          <w:sz w:val="25"/>
          <w:szCs w:val="25"/>
        </w:rPr>
      </w:pPr>
      <w:r w:rsidRPr="00824BF4">
        <w:rPr>
          <w:color w:val="232323"/>
          <w:sz w:val="25"/>
          <w:szCs w:val="25"/>
        </w:rPr>
        <w:t>and charged to the proper funds and accounts</w:t>
      </w:r>
      <w:r w:rsidRPr="00824BF4">
        <w:rPr>
          <w:color w:val="3D3D3D"/>
          <w:sz w:val="25"/>
          <w:szCs w:val="25"/>
        </w:rPr>
        <w:t xml:space="preserve">. </w:t>
      </w:r>
      <w:r w:rsidRPr="00824BF4">
        <w:rPr>
          <w:color w:val="232323"/>
          <w:sz w:val="25"/>
          <w:szCs w:val="25"/>
        </w:rPr>
        <w:t>It shall not be used for salary payments or other personal services or personal expenses</w:t>
      </w:r>
      <w:r w:rsidRPr="00824BF4">
        <w:rPr>
          <w:color w:val="505050"/>
          <w:sz w:val="25"/>
          <w:szCs w:val="25"/>
        </w:rPr>
        <w:t>.</w:t>
      </w:r>
    </w:p>
    <w:p w14:paraId="6A341080" w14:textId="77777777" w:rsidR="00113F24" w:rsidRPr="00824BF4" w:rsidRDefault="007C5FBF">
      <w:pPr>
        <w:pStyle w:val="ListParagraph"/>
        <w:numPr>
          <w:ilvl w:val="1"/>
          <w:numId w:val="1"/>
        </w:numPr>
        <w:tabs>
          <w:tab w:val="left" w:pos="827"/>
        </w:tabs>
        <w:spacing w:before="222" w:line="261" w:lineRule="auto"/>
        <w:ind w:left="109" w:right="747"/>
        <w:rPr>
          <w:color w:val="232323"/>
          <w:sz w:val="25"/>
          <w:szCs w:val="25"/>
        </w:rPr>
      </w:pPr>
      <w:r w:rsidRPr="00824BF4">
        <w:rPr>
          <w:b/>
          <w:color w:val="232323"/>
          <w:sz w:val="25"/>
          <w:szCs w:val="25"/>
        </w:rPr>
        <w:t xml:space="preserve">FUND CONTROL. </w:t>
      </w:r>
      <w:r w:rsidRPr="00824BF4">
        <w:rPr>
          <w:color w:val="232323"/>
          <w:sz w:val="25"/>
          <w:szCs w:val="25"/>
        </w:rPr>
        <w:t>There shall be established and maintained separate and distinct funds in accordance with the</w:t>
      </w:r>
      <w:r w:rsidRPr="00824BF4">
        <w:rPr>
          <w:color w:val="232323"/>
          <w:spacing w:val="-8"/>
          <w:sz w:val="25"/>
          <w:szCs w:val="25"/>
        </w:rPr>
        <w:t xml:space="preserve"> </w:t>
      </w:r>
      <w:r w:rsidRPr="00824BF4">
        <w:rPr>
          <w:color w:val="232323"/>
          <w:spacing w:val="-10"/>
          <w:sz w:val="25"/>
          <w:szCs w:val="25"/>
        </w:rPr>
        <w:t>following</w:t>
      </w:r>
      <w:r w:rsidRPr="00824BF4">
        <w:rPr>
          <w:color w:val="3D3D3D"/>
          <w:spacing w:val="-10"/>
          <w:sz w:val="25"/>
          <w:szCs w:val="25"/>
        </w:rPr>
        <w:t>:</w:t>
      </w:r>
    </w:p>
    <w:p w14:paraId="6A341081" w14:textId="77777777" w:rsidR="00113F24" w:rsidRPr="00824BF4" w:rsidRDefault="007C5FBF">
      <w:pPr>
        <w:pStyle w:val="ListParagraph"/>
        <w:numPr>
          <w:ilvl w:val="2"/>
          <w:numId w:val="1"/>
        </w:numPr>
        <w:tabs>
          <w:tab w:val="left" w:pos="1550"/>
        </w:tabs>
        <w:spacing w:before="84" w:line="249" w:lineRule="auto"/>
        <w:ind w:left="837" w:right="729" w:firstLine="1"/>
        <w:rPr>
          <w:color w:val="080808"/>
          <w:sz w:val="25"/>
          <w:szCs w:val="25"/>
        </w:rPr>
      </w:pPr>
      <w:r w:rsidRPr="00824BF4">
        <w:rPr>
          <w:color w:val="232323"/>
          <w:spacing w:val="-3"/>
          <w:w w:val="105"/>
          <w:sz w:val="25"/>
          <w:szCs w:val="25"/>
        </w:rPr>
        <w:t>Revenues</w:t>
      </w:r>
      <w:r w:rsidRPr="00824BF4">
        <w:rPr>
          <w:color w:val="080808"/>
          <w:spacing w:val="-3"/>
          <w:w w:val="105"/>
          <w:sz w:val="25"/>
          <w:szCs w:val="25"/>
        </w:rPr>
        <w:t xml:space="preserve">. </w:t>
      </w:r>
      <w:r w:rsidRPr="00824BF4">
        <w:rPr>
          <w:color w:val="232323"/>
          <w:w w:val="105"/>
          <w:sz w:val="25"/>
          <w:szCs w:val="25"/>
        </w:rPr>
        <w:t>All moneys received by the City shall be credited to the</w:t>
      </w:r>
      <w:r w:rsidRPr="00824BF4">
        <w:rPr>
          <w:color w:val="232323"/>
          <w:spacing w:val="-16"/>
          <w:w w:val="105"/>
          <w:sz w:val="25"/>
          <w:szCs w:val="25"/>
        </w:rPr>
        <w:t xml:space="preserve"> </w:t>
      </w:r>
      <w:r w:rsidRPr="00824BF4">
        <w:rPr>
          <w:color w:val="232323"/>
          <w:w w:val="105"/>
          <w:sz w:val="25"/>
          <w:szCs w:val="25"/>
        </w:rPr>
        <w:t>proper</w:t>
      </w:r>
      <w:r w:rsidRPr="00824BF4">
        <w:rPr>
          <w:color w:val="232323"/>
          <w:spacing w:val="-15"/>
          <w:w w:val="105"/>
          <w:sz w:val="25"/>
          <w:szCs w:val="25"/>
        </w:rPr>
        <w:t xml:space="preserve"> </w:t>
      </w:r>
      <w:r w:rsidRPr="00824BF4">
        <w:rPr>
          <w:color w:val="232323"/>
          <w:w w:val="105"/>
          <w:sz w:val="25"/>
          <w:szCs w:val="25"/>
        </w:rPr>
        <w:t>fund</w:t>
      </w:r>
      <w:r w:rsidRPr="00824BF4">
        <w:rPr>
          <w:color w:val="232323"/>
          <w:spacing w:val="-10"/>
          <w:w w:val="105"/>
          <w:sz w:val="25"/>
          <w:szCs w:val="25"/>
        </w:rPr>
        <w:t xml:space="preserve"> </w:t>
      </w:r>
      <w:r w:rsidRPr="00824BF4">
        <w:rPr>
          <w:color w:val="232323"/>
          <w:w w:val="105"/>
          <w:sz w:val="25"/>
          <w:szCs w:val="25"/>
        </w:rPr>
        <w:t>as</w:t>
      </w:r>
      <w:r w:rsidRPr="00824BF4">
        <w:rPr>
          <w:color w:val="232323"/>
          <w:spacing w:val="-16"/>
          <w:w w:val="105"/>
          <w:sz w:val="25"/>
          <w:szCs w:val="25"/>
        </w:rPr>
        <w:t xml:space="preserve"> </w:t>
      </w:r>
      <w:r w:rsidRPr="00824BF4">
        <w:rPr>
          <w:color w:val="232323"/>
          <w:w w:val="105"/>
          <w:sz w:val="25"/>
          <w:szCs w:val="25"/>
        </w:rPr>
        <w:t>required</w:t>
      </w:r>
      <w:r w:rsidRPr="00824BF4">
        <w:rPr>
          <w:color w:val="232323"/>
          <w:spacing w:val="-8"/>
          <w:w w:val="105"/>
          <w:sz w:val="25"/>
          <w:szCs w:val="25"/>
        </w:rPr>
        <w:t xml:space="preserve"> </w:t>
      </w:r>
      <w:r w:rsidRPr="00824BF4">
        <w:rPr>
          <w:color w:val="232323"/>
          <w:w w:val="105"/>
          <w:sz w:val="25"/>
          <w:szCs w:val="25"/>
        </w:rPr>
        <w:t>by</w:t>
      </w:r>
      <w:r w:rsidRPr="00824BF4">
        <w:rPr>
          <w:color w:val="232323"/>
          <w:spacing w:val="-15"/>
          <w:w w:val="105"/>
          <w:sz w:val="25"/>
          <w:szCs w:val="25"/>
        </w:rPr>
        <w:t xml:space="preserve"> </w:t>
      </w:r>
      <w:r w:rsidRPr="00824BF4">
        <w:rPr>
          <w:color w:val="232323"/>
          <w:w w:val="105"/>
          <w:sz w:val="25"/>
          <w:szCs w:val="25"/>
        </w:rPr>
        <w:t>law,</w:t>
      </w:r>
      <w:r w:rsidRPr="00824BF4">
        <w:rPr>
          <w:color w:val="232323"/>
          <w:spacing w:val="-20"/>
          <w:w w:val="105"/>
          <w:sz w:val="25"/>
          <w:szCs w:val="25"/>
        </w:rPr>
        <w:t xml:space="preserve"> </w:t>
      </w:r>
      <w:proofErr w:type="gramStart"/>
      <w:r w:rsidRPr="00824BF4">
        <w:rPr>
          <w:color w:val="232323"/>
          <w:w w:val="105"/>
          <w:sz w:val="25"/>
          <w:szCs w:val="25"/>
        </w:rPr>
        <w:t>ordinance</w:t>
      </w:r>
      <w:proofErr w:type="gramEnd"/>
      <w:r w:rsidRPr="00824BF4">
        <w:rPr>
          <w:color w:val="232323"/>
          <w:spacing w:val="-3"/>
          <w:w w:val="105"/>
          <w:sz w:val="25"/>
          <w:szCs w:val="25"/>
        </w:rPr>
        <w:t xml:space="preserve"> </w:t>
      </w:r>
      <w:r w:rsidRPr="00824BF4">
        <w:rPr>
          <w:color w:val="232323"/>
          <w:w w:val="105"/>
          <w:sz w:val="25"/>
          <w:szCs w:val="25"/>
        </w:rPr>
        <w:t>or</w:t>
      </w:r>
      <w:r w:rsidRPr="00824BF4">
        <w:rPr>
          <w:color w:val="232323"/>
          <w:spacing w:val="-20"/>
          <w:w w:val="105"/>
          <w:sz w:val="25"/>
          <w:szCs w:val="25"/>
        </w:rPr>
        <w:t xml:space="preserve"> </w:t>
      </w:r>
      <w:r w:rsidRPr="00824BF4">
        <w:rPr>
          <w:color w:val="232323"/>
          <w:spacing w:val="-4"/>
          <w:w w:val="105"/>
          <w:sz w:val="25"/>
          <w:szCs w:val="25"/>
        </w:rPr>
        <w:t>resolution</w:t>
      </w:r>
      <w:r w:rsidRPr="00824BF4">
        <w:rPr>
          <w:color w:val="080808"/>
          <w:spacing w:val="-4"/>
          <w:w w:val="105"/>
          <w:sz w:val="25"/>
          <w:szCs w:val="25"/>
        </w:rPr>
        <w:t>.</w:t>
      </w:r>
    </w:p>
    <w:p w14:paraId="6A341082" w14:textId="77777777" w:rsidR="00113F24" w:rsidRPr="00824BF4" w:rsidRDefault="007C5FBF">
      <w:pPr>
        <w:pStyle w:val="ListParagraph"/>
        <w:numPr>
          <w:ilvl w:val="2"/>
          <w:numId w:val="1"/>
        </w:numPr>
        <w:tabs>
          <w:tab w:val="left" w:pos="1557"/>
        </w:tabs>
        <w:spacing w:before="114" w:line="242" w:lineRule="auto"/>
        <w:ind w:left="840" w:right="720" w:hanging="7"/>
        <w:rPr>
          <w:color w:val="232323"/>
          <w:sz w:val="25"/>
          <w:szCs w:val="25"/>
        </w:rPr>
      </w:pPr>
      <w:r w:rsidRPr="00824BF4">
        <w:rPr>
          <w:color w:val="232323"/>
          <w:sz w:val="25"/>
          <w:szCs w:val="25"/>
        </w:rPr>
        <w:t xml:space="preserve">Expenditures. No disbursement shall be made from a fund unless such disbursement is authorized by law, </w:t>
      </w:r>
      <w:proofErr w:type="gramStart"/>
      <w:r w:rsidRPr="00824BF4">
        <w:rPr>
          <w:color w:val="232323"/>
          <w:sz w:val="25"/>
          <w:szCs w:val="25"/>
        </w:rPr>
        <w:t>ordinance</w:t>
      </w:r>
      <w:proofErr w:type="gramEnd"/>
      <w:r w:rsidRPr="00824BF4">
        <w:rPr>
          <w:color w:val="232323"/>
          <w:sz w:val="25"/>
          <w:szCs w:val="25"/>
        </w:rPr>
        <w:t xml:space="preserve"> or resolution, was properly budgeted, and supported by a claim approved by the</w:t>
      </w:r>
      <w:r w:rsidRPr="00824BF4">
        <w:rPr>
          <w:color w:val="232323"/>
          <w:spacing w:val="-3"/>
          <w:sz w:val="25"/>
          <w:szCs w:val="25"/>
        </w:rPr>
        <w:t xml:space="preserve"> </w:t>
      </w:r>
      <w:r w:rsidRPr="00824BF4">
        <w:rPr>
          <w:color w:val="232323"/>
          <w:sz w:val="25"/>
          <w:szCs w:val="25"/>
        </w:rPr>
        <w:t>Council.</w:t>
      </w:r>
    </w:p>
    <w:p w14:paraId="6A341083" w14:textId="77777777" w:rsidR="00113F24" w:rsidRPr="00824BF4" w:rsidRDefault="007C5FBF">
      <w:pPr>
        <w:pStyle w:val="ListParagraph"/>
        <w:numPr>
          <w:ilvl w:val="2"/>
          <w:numId w:val="1"/>
        </w:numPr>
        <w:tabs>
          <w:tab w:val="left" w:pos="1564"/>
        </w:tabs>
        <w:spacing w:before="118" w:line="266" w:lineRule="auto"/>
        <w:ind w:left="849" w:right="706" w:hanging="6"/>
        <w:rPr>
          <w:color w:val="232323"/>
          <w:sz w:val="25"/>
          <w:szCs w:val="25"/>
        </w:rPr>
      </w:pPr>
      <w:r w:rsidRPr="00824BF4">
        <w:rPr>
          <w:color w:val="232323"/>
          <w:sz w:val="25"/>
          <w:szCs w:val="25"/>
        </w:rPr>
        <w:t>Emergency Fund. No transfer may be made from any fund to the Emergency</w:t>
      </w:r>
      <w:r w:rsidRPr="00824BF4">
        <w:rPr>
          <w:color w:val="232323"/>
          <w:spacing w:val="13"/>
          <w:sz w:val="25"/>
          <w:szCs w:val="25"/>
        </w:rPr>
        <w:t xml:space="preserve"> </w:t>
      </w:r>
      <w:r w:rsidRPr="00824BF4">
        <w:rPr>
          <w:color w:val="232323"/>
          <w:sz w:val="25"/>
          <w:szCs w:val="25"/>
        </w:rPr>
        <w:t>Fund.</w:t>
      </w:r>
    </w:p>
    <w:p w14:paraId="6A341084" w14:textId="61582A5F" w:rsidR="00113F24" w:rsidRPr="00824BF4" w:rsidRDefault="007C5FBF">
      <w:pPr>
        <w:spacing w:line="261" w:lineRule="exact"/>
        <w:ind w:left="2360"/>
        <w:jc w:val="both"/>
        <w:rPr>
          <w:i/>
          <w:sz w:val="25"/>
          <w:szCs w:val="25"/>
        </w:rPr>
      </w:pPr>
      <w:r w:rsidRPr="00824BF4">
        <w:rPr>
          <w:i/>
          <w:color w:val="232323"/>
          <w:w w:val="105"/>
          <w:sz w:val="25"/>
          <w:szCs w:val="25"/>
        </w:rPr>
        <w:t>(IAC, 545-2.5 [384,388</w:t>
      </w:r>
      <w:r w:rsidR="00943F36" w:rsidRPr="00824BF4">
        <w:rPr>
          <w:i/>
          <w:color w:val="232323"/>
          <w:w w:val="105"/>
          <w:sz w:val="25"/>
          <w:szCs w:val="25"/>
        </w:rPr>
        <w:t>]</w:t>
      </w:r>
      <w:r w:rsidRPr="00824BF4">
        <w:rPr>
          <w:i/>
          <w:color w:val="232323"/>
          <w:w w:val="105"/>
          <w:sz w:val="25"/>
          <w:szCs w:val="25"/>
        </w:rPr>
        <w:t>, Sec. 2.5[2</w:t>
      </w:r>
      <w:r w:rsidR="00943F36" w:rsidRPr="00824BF4">
        <w:rPr>
          <w:i/>
          <w:color w:val="232323"/>
          <w:w w:val="105"/>
          <w:sz w:val="25"/>
          <w:szCs w:val="25"/>
        </w:rPr>
        <w:t>]</w:t>
      </w:r>
      <w:r w:rsidRPr="00824BF4">
        <w:rPr>
          <w:i/>
          <w:color w:val="232323"/>
          <w:w w:val="105"/>
          <w:sz w:val="25"/>
          <w:szCs w:val="25"/>
        </w:rPr>
        <w:t>)</w:t>
      </w:r>
    </w:p>
    <w:p w14:paraId="6A341085" w14:textId="77777777" w:rsidR="00113F24" w:rsidRPr="00824BF4" w:rsidRDefault="007C5FBF">
      <w:pPr>
        <w:pStyle w:val="ListParagraph"/>
        <w:numPr>
          <w:ilvl w:val="2"/>
          <w:numId w:val="1"/>
        </w:numPr>
        <w:tabs>
          <w:tab w:val="left" w:pos="1579"/>
        </w:tabs>
        <w:spacing w:line="244" w:lineRule="auto"/>
        <w:ind w:left="859" w:right="701" w:hanging="10"/>
        <w:rPr>
          <w:color w:val="232323"/>
          <w:sz w:val="25"/>
          <w:szCs w:val="25"/>
        </w:rPr>
      </w:pPr>
      <w:r w:rsidRPr="00824BF4">
        <w:rPr>
          <w:color w:val="232323"/>
          <w:sz w:val="25"/>
          <w:szCs w:val="25"/>
        </w:rPr>
        <w:t xml:space="preserve">Debt Service </w:t>
      </w:r>
      <w:r w:rsidRPr="00824BF4">
        <w:rPr>
          <w:color w:val="232323"/>
          <w:spacing w:val="-10"/>
          <w:sz w:val="25"/>
          <w:szCs w:val="25"/>
        </w:rPr>
        <w:t>Fund</w:t>
      </w:r>
      <w:r w:rsidRPr="00824BF4">
        <w:rPr>
          <w:color w:val="080808"/>
          <w:spacing w:val="-10"/>
          <w:sz w:val="25"/>
          <w:szCs w:val="25"/>
        </w:rPr>
        <w:t xml:space="preserve">. </w:t>
      </w:r>
      <w:r w:rsidRPr="00824BF4">
        <w:rPr>
          <w:color w:val="232323"/>
          <w:sz w:val="25"/>
          <w:szCs w:val="25"/>
        </w:rPr>
        <w:t>Except where specifically prohibited by State law, moneys may be transferred from any other City fund to the Debt Service Fund to meet payments of principal and interest. Such transfers must be authorized by the original budget or a budget</w:t>
      </w:r>
      <w:r w:rsidRPr="00824BF4">
        <w:rPr>
          <w:color w:val="232323"/>
          <w:spacing w:val="-30"/>
          <w:sz w:val="25"/>
          <w:szCs w:val="25"/>
        </w:rPr>
        <w:t xml:space="preserve"> </w:t>
      </w:r>
      <w:r w:rsidRPr="00824BF4">
        <w:rPr>
          <w:color w:val="232323"/>
          <w:sz w:val="25"/>
          <w:szCs w:val="25"/>
        </w:rPr>
        <w:t>amendment.</w:t>
      </w:r>
    </w:p>
    <w:p w14:paraId="6A341086" w14:textId="56D1AAF3" w:rsidR="00113F24" w:rsidRPr="00824BF4" w:rsidRDefault="007C5FBF">
      <w:pPr>
        <w:spacing w:before="2"/>
        <w:ind w:left="2439"/>
        <w:jc w:val="both"/>
        <w:rPr>
          <w:i/>
          <w:sz w:val="25"/>
          <w:szCs w:val="25"/>
        </w:rPr>
      </w:pPr>
      <w:r w:rsidRPr="00824BF4">
        <w:rPr>
          <w:i/>
          <w:color w:val="232323"/>
          <w:w w:val="105"/>
          <w:sz w:val="25"/>
          <w:szCs w:val="25"/>
        </w:rPr>
        <w:t>(IAC, 545-2.5[384,388</w:t>
      </w:r>
      <w:r w:rsidR="00943F36" w:rsidRPr="00824BF4">
        <w:rPr>
          <w:i/>
          <w:color w:val="232323"/>
          <w:w w:val="105"/>
          <w:sz w:val="25"/>
          <w:szCs w:val="25"/>
        </w:rPr>
        <w:t>]</w:t>
      </w:r>
      <w:r w:rsidRPr="00824BF4">
        <w:rPr>
          <w:i/>
          <w:color w:val="232323"/>
          <w:w w:val="105"/>
          <w:sz w:val="25"/>
          <w:szCs w:val="25"/>
        </w:rPr>
        <w:t xml:space="preserve"> Sec. 2.5[3</w:t>
      </w:r>
      <w:r w:rsidR="00943F36" w:rsidRPr="00824BF4">
        <w:rPr>
          <w:i/>
          <w:color w:val="232323"/>
          <w:w w:val="105"/>
          <w:sz w:val="25"/>
          <w:szCs w:val="25"/>
        </w:rPr>
        <w:t>]</w:t>
      </w:r>
      <w:r w:rsidRPr="00824BF4">
        <w:rPr>
          <w:i/>
          <w:color w:val="232323"/>
          <w:w w:val="105"/>
          <w:sz w:val="25"/>
          <w:szCs w:val="25"/>
        </w:rPr>
        <w:t>)</w:t>
      </w:r>
    </w:p>
    <w:p w14:paraId="6A341087" w14:textId="77777777" w:rsidR="00113F24" w:rsidRPr="00824BF4" w:rsidRDefault="007C5FBF">
      <w:pPr>
        <w:pStyle w:val="ListParagraph"/>
        <w:numPr>
          <w:ilvl w:val="2"/>
          <w:numId w:val="1"/>
        </w:numPr>
        <w:tabs>
          <w:tab w:val="left" w:pos="1589"/>
        </w:tabs>
        <w:spacing w:before="121" w:line="249" w:lineRule="auto"/>
        <w:ind w:left="869" w:right="673" w:firstLine="0"/>
        <w:rPr>
          <w:color w:val="232323"/>
          <w:sz w:val="25"/>
          <w:szCs w:val="25"/>
        </w:rPr>
      </w:pPr>
      <w:r w:rsidRPr="00824BF4">
        <w:rPr>
          <w:color w:val="232323"/>
          <w:sz w:val="25"/>
          <w:szCs w:val="25"/>
        </w:rPr>
        <w:t xml:space="preserve">Capital Improvements Reserve Fund. Except where specifically prohibited by State law, moneys may be transferred from </w:t>
      </w:r>
      <w:r w:rsidRPr="00824BF4">
        <w:rPr>
          <w:color w:val="232323"/>
          <w:spacing w:val="-5"/>
          <w:sz w:val="25"/>
          <w:szCs w:val="25"/>
        </w:rPr>
        <w:t>an</w:t>
      </w:r>
      <w:r w:rsidRPr="00824BF4">
        <w:rPr>
          <w:color w:val="3D3D3D"/>
          <w:spacing w:val="-5"/>
          <w:sz w:val="25"/>
          <w:szCs w:val="25"/>
        </w:rPr>
        <w:t xml:space="preserve">y </w:t>
      </w:r>
      <w:r w:rsidRPr="00824BF4">
        <w:rPr>
          <w:color w:val="232323"/>
          <w:sz w:val="25"/>
          <w:szCs w:val="25"/>
        </w:rPr>
        <w:t>City fund to the Capital Improvements Reserve Fund</w:t>
      </w:r>
      <w:r w:rsidRPr="00824BF4">
        <w:rPr>
          <w:color w:val="505050"/>
          <w:sz w:val="25"/>
          <w:szCs w:val="25"/>
        </w:rPr>
        <w:t xml:space="preserve">. </w:t>
      </w:r>
      <w:r w:rsidRPr="00824BF4">
        <w:rPr>
          <w:color w:val="232323"/>
          <w:sz w:val="25"/>
          <w:szCs w:val="25"/>
        </w:rPr>
        <w:t>Such transfers must be authorized by the original budget or a budget</w:t>
      </w:r>
      <w:r w:rsidRPr="00824BF4">
        <w:rPr>
          <w:color w:val="232323"/>
          <w:spacing w:val="-28"/>
          <w:sz w:val="25"/>
          <w:szCs w:val="25"/>
        </w:rPr>
        <w:t xml:space="preserve"> </w:t>
      </w:r>
      <w:r w:rsidRPr="00824BF4">
        <w:rPr>
          <w:color w:val="232323"/>
          <w:sz w:val="25"/>
          <w:szCs w:val="25"/>
        </w:rPr>
        <w:t>amendment.</w:t>
      </w:r>
    </w:p>
    <w:p w14:paraId="6A341088" w14:textId="186BB059" w:rsidR="00113F24" w:rsidRPr="00824BF4" w:rsidRDefault="007C5FBF">
      <w:pPr>
        <w:spacing w:line="287" w:lineRule="exact"/>
        <w:ind w:left="2446"/>
        <w:jc w:val="both"/>
        <w:rPr>
          <w:i/>
          <w:sz w:val="25"/>
          <w:szCs w:val="25"/>
        </w:rPr>
      </w:pPr>
      <w:r w:rsidRPr="00824BF4">
        <w:rPr>
          <w:i/>
          <w:color w:val="232323"/>
          <w:w w:val="105"/>
          <w:sz w:val="25"/>
          <w:szCs w:val="25"/>
        </w:rPr>
        <w:t>(IAC, 545-2.5[384,388</w:t>
      </w:r>
      <w:r w:rsidR="00943F36" w:rsidRPr="00824BF4">
        <w:rPr>
          <w:i/>
          <w:color w:val="232323"/>
          <w:w w:val="105"/>
          <w:sz w:val="25"/>
          <w:szCs w:val="25"/>
        </w:rPr>
        <w:t>]</w:t>
      </w:r>
      <w:r w:rsidRPr="00824BF4">
        <w:rPr>
          <w:i/>
          <w:color w:val="232323"/>
          <w:w w:val="105"/>
          <w:sz w:val="25"/>
          <w:szCs w:val="25"/>
        </w:rPr>
        <w:t xml:space="preserve"> Sec</w:t>
      </w:r>
      <w:r w:rsidRPr="00824BF4">
        <w:rPr>
          <w:i/>
          <w:color w:val="505050"/>
          <w:w w:val="105"/>
          <w:sz w:val="25"/>
          <w:szCs w:val="25"/>
        </w:rPr>
        <w:t xml:space="preserve">. </w:t>
      </w:r>
      <w:r w:rsidRPr="00824BF4">
        <w:rPr>
          <w:i/>
          <w:color w:val="232323"/>
          <w:w w:val="105"/>
          <w:sz w:val="25"/>
          <w:szCs w:val="25"/>
        </w:rPr>
        <w:t>2.5[4</w:t>
      </w:r>
      <w:r w:rsidR="00943F36" w:rsidRPr="00824BF4">
        <w:rPr>
          <w:i/>
          <w:color w:val="232323"/>
          <w:w w:val="105"/>
          <w:sz w:val="25"/>
          <w:szCs w:val="25"/>
        </w:rPr>
        <w:t>]</w:t>
      </w:r>
      <w:r w:rsidRPr="00824BF4">
        <w:rPr>
          <w:i/>
          <w:color w:val="232323"/>
          <w:w w:val="105"/>
          <w:sz w:val="25"/>
          <w:szCs w:val="25"/>
        </w:rPr>
        <w:t>)</w:t>
      </w:r>
    </w:p>
    <w:p w14:paraId="6A341089" w14:textId="40F77346" w:rsidR="00113F24" w:rsidRPr="00824BF4" w:rsidRDefault="007C5FBF">
      <w:pPr>
        <w:pStyle w:val="ListParagraph"/>
        <w:numPr>
          <w:ilvl w:val="2"/>
          <w:numId w:val="1"/>
        </w:numPr>
        <w:tabs>
          <w:tab w:val="left" w:pos="1604"/>
        </w:tabs>
        <w:spacing w:line="244" w:lineRule="auto"/>
        <w:ind w:left="886" w:right="647" w:firstLine="0"/>
        <w:rPr>
          <w:color w:val="232323"/>
          <w:sz w:val="25"/>
          <w:szCs w:val="25"/>
        </w:rPr>
      </w:pPr>
      <w:r w:rsidRPr="00824BF4">
        <w:rPr>
          <w:color w:val="232323"/>
          <w:sz w:val="25"/>
          <w:szCs w:val="25"/>
        </w:rPr>
        <w:t xml:space="preserve">Utility and Enterprise </w:t>
      </w:r>
      <w:r w:rsidRPr="00824BF4">
        <w:rPr>
          <w:color w:val="232323"/>
          <w:spacing w:val="-4"/>
          <w:sz w:val="25"/>
          <w:szCs w:val="25"/>
        </w:rPr>
        <w:t>Funds</w:t>
      </w:r>
      <w:r w:rsidRPr="00824BF4">
        <w:rPr>
          <w:color w:val="080808"/>
          <w:spacing w:val="-4"/>
          <w:sz w:val="25"/>
          <w:szCs w:val="25"/>
        </w:rPr>
        <w:t>.</w:t>
      </w:r>
      <w:r w:rsidRPr="00824BF4">
        <w:rPr>
          <w:color w:val="080808"/>
          <w:spacing w:val="57"/>
          <w:sz w:val="25"/>
          <w:szCs w:val="25"/>
        </w:rPr>
        <w:t xml:space="preserve"> </w:t>
      </w:r>
      <w:r w:rsidRPr="00824BF4">
        <w:rPr>
          <w:color w:val="232323"/>
          <w:sz w:val="25"/>
          <w:szCs w:val="25"/>
        </w:rPr>
        <w:t xml:space="preserve">A surplus in a Utility or Enterprise Fund may be transferred to any other City fund, except the Emergency Fund and Road Use Tax </w:t>
      </w:r>
      <w:r w:rsidRPr="00824BF4">
        <w:rPr>
          <w:color w:val="232323"/>
          <w:spacing w:val="-4"/>
          <w:sz w:val="25"/>
          <w:szCs w:val="25"/>
        </w:rPr>
        <w:t>Funds</w:t>
      </w:r>
      <w:r w:rsidRPr="00824BF4">
        <w:rPr>
          <w:color w:val="3D3D3D"/>
          <w:spacing w:val="-4"/>
          <w:sz w:val="25"/>
          <w:szCs w:val="25"/>
        </w:rPr>
        <w:t xml:space="preserve">, </w:t>
      </w:r>
      <w:r w:rsidRPr="00824BF4">
        <w:rPr>
          <w:color w:val="232323"/>
          <w:sz w:val="25"/>
          <w:szCs w:val="25"/>
        </w:rPr>
        <w:t>by resolution of the Council. A surplus may exist only after all required transfers have been made to any restricted accounts in accordance with the terms and provisions of any revenue bonds or loan agreements relating to the Utility or Enterprise Fund</w:t>
      </w:r>
      <w:r w:rsidRPr="00824BF4">
        <w:rPr>
          <w:color w:val="3D3D3D"/>
          <w:sz w:val="25"/>
          <w:szCs w:val="25"/>
        </w:rPr>
        <w:t xml:space="preserve">. </w:t>
      </w:r>
      <w:r w:rsidRPr="00824BF4">
        <w:rPr>
          <w:color w:val="232323"/>
          <w:sz w:val="25"/>
          <w:szCs w:val="25"/>
        </w:rPr>
        <w:t xml:space="preserve">A surplus is defined as the cash balance in the operating account or the unrestricted retained earnings calculated in accordance with generally accepted accounting principles </w:t>
      </w:r>
      <w:proofErr w:type="gramStart"/>
      <w:r w:rsidRPr="00824BF4">
        <w:rPr>
          <w:color w:val="232323"/>
          <w:sz w:val="25"/>
          <w:szCs w:val="25"/>
        </w:rPr>
        <w:t>in excess</w:t>
      </w:r>
      <w:r w:rsidRPr="00824BF4">
        <w:rPr>
          <w:color w:val="232323"/>
          <w:spacing w:val="14"/>
          <w:sz w:val="25"/>
          <w:szCs w:val="25"/>
        </w:rPr>
        <w:t xml:space="preserve"> </w:t>
      </w:r>
      <w:r w:rsidRPr="00824BF4">
        <w:rPr>
          <w:color w:val="232323"/>
          <w:sz w:val="25"/>
          <w:szCs w:val="25"/>
        </w:rPr>
        <w:t>of</w:t>
      </w:r>
      <w:proofErr w:type="gramEnd"/>
      <w:r w:rsidRPr="00824BF4">
        <w:rPr>
          <w:color w:val="232323"/>
          <w:sz w:val="25"/>
          <w:szCs w:val="25"/>
        </w:rPr>
        <w:t>:</w:t>
      </w:r>
    </w:p>
    <w:p w14:paraId="6A34108A" w14:textId="307063A9" w:rsidR="00113F24" w:rsidRPr="00824BF4" w:rsidRDefault="007C5FBF">
      <w:pPr>
        <w:pStyle w:val="ListParagraph"/>
        <w:numPr>
          <w:ilvl w:val="3"/>
          <w:numId w:val="1"/>
        </w:numPr>
        <w:tabs>
          <w:tab w:val="left" w:pos="2362"/>
          <w:tab w:val="left" w:pos="2363"/>
        </w:tabs>
        <w:spacing w:before="97" w:line="249" w:lineRule="auto"/>
        <w:ind w:right="638" w:hanging="8"/>
        <w:rPr>
          <w:color w:val="232323"/>
          <w:sz w:val="25"/>
          <w:szCs w:val="25"/>
        </w:rPr>
      </w:pPr>
      <w:r w:rsidRPr="00824BF4">
        <w:rPr>
          <w:color w:val="232323"/>
          <w:sz w:val="25"/>
          <w:szCs w:val="25"/>
        </w:rPr>
        <w:t xml:space="preserve">The amount of the expense of disbursements for operating and maintaining the </w:t>
      </w:r>
      <w:r w:rsidRPr="00824BF4">
        <w:rPr>
          <w:color w:val="232323"/>
          <w:spacing w:val="-4"/>
          <w:sz w:val="25"/>
          <w:szCs w:val="25"/>
        </w:rPr>
        <w:t>util</w:t>
      </w:r>
      <w:r w:rsidRPr="00824BF4">
        <w:rPr>
          <w:color w:val="3D3D3D"/>
          <w:spacing w:val="-4"/>
          <w:sz w:val="25"/>
          <w:szCs w:val="25"/>
        </w:rPr>
        <w:t>i</w:t>
      </w:r>
      <w:r w:rsidRPr="00824BF4">
        <w:rPr>
          <w:color w:val="232323"/>
          <w:spacing w:val="-4"/>
          <w:sz w:val="25"/>
          <w:szCs w:val="25"/>
        </w:rPr>
        <w:t xml:space="preserve">ty </w:t>
      </w:r>
      <w:r w:rsidRPr="00824BF4">
        <w:rPr>
          <w:color w:val="232323"/>
          <w:sz w:val="25"/>
          <w:szCs w:val="25"/>
        </w:rPr>
        <w:t xml:space="preserve">or </w:t>
      </w:r>
      <w:r w:rsidRPr="00824BF4">
        <w:rPr>
          <w:color w:val="232323"/>
          <w:spacing w:val="-6"/>
          <w:sz w:val="25"/>
          <w:szCs w:val="25"/>
        </w:rPr>
        <w:t>enterpri</w:t>
      </w:r>
      <w:r w:rsidRPr="00824BF4">
        <w:rPr>
          <w:color w:val="3D3D3D"/>
          <w:spacing w:val="-6"/>
          <w:sz w:val="25"/>
          <w:szCs w:val="25"/>
        </w:rPr>
        <w:t>s</w:t>
      </w:r>
      <w:r w:rsidRPr="00824BF4">
        <w:rPr>
          <w:color w:val="232323"/>
          <w:spacing w:val="-6"/>
          <w:sz w:val="25"/>
          <w:szCs w:val="25"/>
        </w:rPr>
        <w:t xml:space="preserve">e </w:t>
      </w:r>
      <w:r w:rsidRPr="00824BF4">
        <w:rPr>
          <w:color w:val="232323"/>
          <w:sz w:val="25"/>
          <w:szCs w:val="25"/>
        </w:rPr>
        <w:t>for the preceding</w:t>
      </w:r>
      <w:r w:rsidRPr="00824BF4">
        <w:rPr>
          <w:color w:val="232323"/>
          <w:spacing w:val="17"/>
          <w:sz w:val="25"/>
          <w:szCs w:val="25"/>
        </w:rPr>
        <w:t xml:space="preserve"> </w:t>
      </w:r>
      <w:r w:rsidRPr="00824BF4">
        <w:rPr>
          <w:color w:val="232323"/>
          <w:sz w:val="25"/>
          <w:szCs w:val="25"/>
        </w:rPr>
        <w:t>three</w:t>
      </w:r>
    </w:p>
    <w:p w14:paraId="6A34108B" w14:textId="77777777" w:rsidR="00113F24" w:rsidRPr="00824BF4" w:rsidRDefault="007C5FBF">
      <w:pPr>
        <w:pStyle w:val="BodyText"/>
        <w:spacing w:before="28"/>
        <w:ind w:left="1644"/>
        <w:rPr>
          <w:sz w:val="25"/>
          <w:szCs w:val="25"/>
        </w:rPr>
      </w:pPr>
      <w:r w:rsidRPr="00824BF4">
        <w:rPr>
          <w:color w:val="232323"/>
          <w:sz w:val="25"/>
          <w:szCs w:val="25"/>
        </w:rPr>
        <w:t>(3) months,</w:t>
      </w:r>
      <w:r w:rsidRPr="00824BF4">
        <w:rPr>
          <w:color w:val="232323"/>
          <w:spacing w:val="8"/>
          <w:sz w:val="25"/>
          <w:szCs w:val="25"/>
        </w:rPr>
        <w:t xml:space="preserve"> </w:t>
      </w:r>
      <w:r w:rsidRPr="00824BF4">
        <w:rPr>
          <w:color w:val="232323"/>
          <w:sz w:val="25"/>
          <w:szCs w:val="25"/>
        </w:rPr>
        <w:t>and</w:t>
      </w:r>
    </w:p>
    <w:p w14:paraId="6A34108C" w14:textId="77777777" w:rsidR="00113F24" w:rsidRPr="00824BF4" w:rsidRDefault="007C5FBF">
      <w:pPr>
        <w:pStyle w:val="ListParagraph"/>
        <w:numPr>
          <w:ilvl w:val="3"/>
          <w:numId w:val="1"/>
        </w:numPr>
        <w:tabs>
          <w:tab w:val="left" w:pos="2369"/>
          <w:tab w:val="left" w:pos="2370"/>
        </w:tabs>
        <w:spacing w:before="97" w:line="254" w:lineRule="auto"/>
        <w:ind w:left="1653" w:right="621" w:hanging="3"/>
        <w:rPr>
          <w:color w:val="232323"/>
          <w:sz w:val="25"/>
          <w:szCs w:val="25"/>
        </w:rPr>
      </w:pPr>
      <w:r w:rsidRPr="00824BF4">
        <w:rPr>
          <w:color w:val="232323"/>
          <w:sz w:val="25"/>
          <w:szCs w:val="25"/>
        </w:rPr>
        <w:t>The amount necessary to make all required transfers to restricted accounts for the succeeding three (3) months.</w:t>
      </w:r>
    </w:p>
    <w:p w14:paraId="6A34108D" w14:textId="23A724C1" w:rsidR="00113F24" w:rsidRPr="00824BF4" w:rsidRDefault="007C5FBF">
      <w:pPr>
        <w:spacing w:line="293" w:lineRule="exact"/>
        <w:ind w:left="2461"/>
        <w:rPr>
          <w:b/>
          <w:i/>
          <w:sz w:val="25"/>
          <w:szCs w:val="25"/>
        </w:rPr>
      </w:pPr>
      <w:r w:rsidRPr="00824BF4">
        <w:rPr>
          <w:i/>
          <w:color w:val="232323"/>
          <w:w w:val="105"/>
          <w:sz w:val="25"/>
          <w:szCs w:val="25"/>
        </w:rPr>
        <w:t>(IAC</w:t>
      </w:r>
      <w:r w:rsidRPr="00824BF4">
        <w:rPr>
          <w:i/>
          <w:color w:val="3D3D3D"/>
          <w:w w:val="105"/>
          <w:sz w:val="25"/>
          <w:szCs w:val="25"/>
        </w:rPr>
        <w:t xml:space="preserve">, </w:t>
      </w:r>
      <w:r w:rsidRPr="00824BF4">
        <w:rPr>
          <w:i/>
          <w:color w:val="232323"/>
          <w:w w:val="105"/>
          <w:sz w:val="25"/>
          <w:szCs w:val="25"/>
        </w:rPr>
        <w:t>545-2</w:t>
      </w:r>
      <w:r w:rsidRPr="00824BF4">
        <w:rPr>
          <w:i/>
          <w:color w:val="3D3D3D"/>
          <w:w w:val="105"/>
          <w:sz w:val="25"/>
          <w:szCs w:val="25"/>
        </w:rPr>
        <w:t>.</w:t>
      </w:r>
      <w:r w:rsidRPr="00824BF4">
        <w:rPr>
          <w:i/>
          <w:color w:val="232323"/>
          <w:w w:val="105"/>
          <w:sz w:val="25"/>
          <w:szCs w:val="25"/>
        </w:rPr>
        <w:t>5[384,388</w:t>
      </w:r>
      <w:r w:rsidR="006F6365" w:rsidRPr="00824BF4">
        <w:rPr>
          <w:i/>
          <w:color w:val="232323"/>
          <w:w w:val="105"/>
          <w:sz w:val="25"/>
          <w:szCs w:val="25"/>
        </w:rPr>
        <w:t>]</w:t>
      </w:r>
      <w:r w:rsidRPr="00824BF4">
        <w:rPr>
          <w:i/>
          <w:color w:val="232323"/>
          <w:w w:val="105"/>
          <w:sz w:val="25"/>
          <w:szCs w:val="25"/>
        </w:rPr>
        <w:t>, Sec. 2.5[5</w:t>
      </w:r>
      <w:r w:rsidR="006F6365" w:rsidRPr="00824BF4">
        <w:rPr>
          <w:i/>
          <w:color w:val="232323"/>
          <w:w w:val="105"/>
          <w:sz w:val="25"/>
          <w:szCs w:val="25"/>
        </w:rPr>
        <w:t>]</w:t>
      </w:r>
      <w:r w:rsidRPr="00824BF4">
        <w:rPr>
          <w:i/>
          <w:color w:val="232323"/>
          <w:w w:val="105"/>
          <w:sz w:val="25"/>
          <w:szCs w:val="25"/>
        </w:rPr>
        <w:t>)</w:t>
      </w:r>
    </w:p>
    <w:p w14:paraId="6A34108E" w14:textId="77777777" w:rsidR="00113F24" w:rsidRPr="00824BF4" w:rsidRDefault="00113F24">
      <w:pPr>
        <w:pStyle w:val="BodyText"/>
        <w:rPr>
          <w:b/>
          <w:i/>
          <w:sz w:val="25"/>
          <w:szCs w:val="25"/>
        </w:rPr>
      </w:pPr>
    </w:p>
    <w:p w14:paraId="6A34108F" w14:textId="77777777" w:rsidR="00113F24" w:rsidRPr="00824BF4" w:rsidRDefault="00113F24">
      <w:pPr>
        <w:pStyle w:val="BodyText"/>
        <w:rPr>
          <w:b/>
          <w:i/>
          <w:sz w:val="25"/>
          <w:szCs w:val="25"/>
        </w:rPr>
      </w:pPr>
    </w:p>
    <w:p w14:paraId="6A341090" w14:textId="77777777" w:rsidR="00113F24" w:rsidRPr="00824BF4" w:rsidRDefault="00113F24">
      <w:pPr>
        <w:pStyle w:val="BodyText"/>
        <w:spacing w:before="1"/>
        <w:rPr>
          <w:b/>
          <w:i/>
          <w:sz w:val="25"/>
          <w:szCs w:val="25"/>
        </w:rPr>
      </w:pPr>
    </w:p>
    <w:p w14:paraId="6A341092" w14:textId="77777777" w:rsidR="00113F24" w:rsidRPr="00824BF4" w:rsidRDefault="00113F24">
      <w:pPr>
        <w:jc w:val="center"/>
        <w:rPr>
          <w:sz w:val="25"/>
          <w:szCs w:val="25"/>
        </w:rPr>
        <w:sectPr w:rsidR="00113F24" w:rsidRPr="00824BF4" w:rsidSect="001F4EE1">
          <w:headerReference w:type="even" r:id="rId9"/>
          <w:headerReference w:type="default" r:id="rId10"/>
          <w:footerReference w:type="even" r:id="rId11"/>
          <w:footerReference w:type="default" r:id="rId12"/>
          <w:pgSz w:w="12240" w:h="15680"/>
          <w:pgMar w:top="1020" w:right="1500" w:bottom="420" w:left="1520" w:header="682" w:footer="288" w:gutter="0"/>
          <w:pgNumType w:start="30"/>
          <w:cols w:space="720"/>
          <w:docGrid w:linePitch="299"/>
        </w:sectPr>
      </w:pPr>
    </w:p>
    <w:p w14:paraId="6A341093" w14:textId="5E39CB0A" w:rsidR="00113F24" w:rsidRPr="00824BF4" w:rsidRDefault="007C5FBF" w:rsidP="000C5785">
      <w:pPr>
        <w:pStyle w:val="ListParagraph"/>
        <w:numPr>
          <w:ilvl w:val="2"/>
          <w:numId w:val="4"/>
        </w:numPr>
        <w:tabs>
          <w:tab w:val="left" w:pos="2020"/>
        </w:tabs>
        <w:spacing w:before="79" w:line="242" w:lineRule="auto"/>
        <w:ind w:right="197"/>
        <w:rPr>
          <w:color w:val="2A2A2A"/>
          <w:sz w:val="25"/>
          <w:szCs w:val="25"/>
        </w:rPr>
      </w:pPr>
      <w:r w:rsidRPr="00824BF4">
        <w:rPr>
          <w:color w:val="2A2A2A"/>
          <w:sz w:val="25"/>
          <w:szCs w:val="25"/>
        </w:rPr>
        <w:lastRenderedPageBreak/>
        <w:t xml:space="preserve">Balancing of </w:t>
      </w:r>
      <w:r w:rsidRPr="00824BF4">
        <w:rPr>
          <w:color w:val="181818"/>
          <w:sz w:val="25"/>
          <w:szCs w:val="25"/>
        </w:rPr>
        <w:t xml:space="preserve">Funds. </w:t>
      </w:r>
      <w:r w:rsidRPr="00824BF4">
        <w:rPr>
          <w:color w:val="2A2A2A"/>
          <w:sz w:val="25"/>
          <w:szCs w:val="25"/>
        </w:rPr>
        <w:t xml:space="preserve">Fund accounts shall be reconciled </w:t>
      </w:r>
      <w:r w:rsidRPr="00824BF4">
        <w:rPr>
          <w:color w:val="3D3D3D"/>
          <w:sz w:val="25"/>
          <w:szCs w:val="25"/>
        </w:rPr>
        <w:t xml:space="preserve">at </w:t>
      </w:r>
      <w:r w:rsidRPr="00824BF4">
        <w:rPr>
          <w:color w:val="2A2A2A"/>
          <w:sz w:val="25"/>
          <w:szCs w:val="25"/>
        </w:rPr>
        <w:t xml:space="preserve">the close of each month and a report thereof </w:t>
      </w:r>
      <w:r w:rsidRPr="00824BF4">
        <w:rPr>
          <w:color w:val="3D3D3D"/>
          <w:sz w:val="25"/>
          <w:szCs w:val="25"/>
        </w:rPr>
        <w:t xml:space="preserve">submitted </w:t>
      </w:r>
      <w:r w:rsidRPr="00824BF4">
        <w:rPr>
          <w:color w:val="2A2A2A"/>
          <w:sz w:val="25"/>
          <w:szCs w:val="25"/>
        </w:rPr>
        <w:t>to the</w:t>
      </w:r>
      <w:r w:rsidRPr="00824BF4">
        <w:rPr>
          <w:color w:val="2A2A2A"/>
          <w:spacing w:val="-3"/>
          <w:sz w:val="25"/>
          <w:szCs w:val="25"/>
        </w:rPr>
        <w:t xml:space="preserve"> </w:t>
      </w:r>
      <w:r w:rsidRPr="00824BF4">
        <w:rPr>
          <w:color w:val="2A2A2A"/>
          <w:sz w:val="25"/>
          <w:szCs w:val="25"/>
        </w:rPr>
        <w:t>Council.</w:t>
      </w:r>
    </w:p>
    <w:p w14:paraId="6A341094" w14:textId="77777777" w:rsidR="00113F24" w:rsidRPr="00824BF4" w:rsidRDefault="00113F24">
      <w:pPr>
        <w:pStyle w:val="BodyText"/>
        <w:spacing w:before="9"/>
        <w:rPr>
          <w:sz w:val="25"/>
          <w:szCs w:val="25"/>
        </w:rPr>
      </w:pPr>
    </w:p>
    <w:p w14:paraId="6A341095" w14:textId="34AB3E9B" w:rsidR="00113F24" w:rsidRPr="00824BF4" w:rsidRDefault="007C5FBF" w:rsidP="00162E45">
      <w:pPr>
        <w:pStyle w:val="ListParagraph"/>
        <w:numPr>
          <w:ilvl w:val="1"/>
          <w:numId w:val="5"/>
        </w:numPr>
        <w:tabs>
          <w:tab w:val="left" w:pos="1293"/>
        </w:tabs>
        <w:spacing w:before="0" w:line="249" w:lineRule="auto"/>
        <w:ind w:right="203"/>
        <w:rPr>
          <w:color w:val="181818"/>
          <w:sz w:val="25"/>
          <w:szCs w:val="25"/>
        </w:rPr>
      </w:pPr>
      <w:r w:rsidRPr="00824BF4">
        <w:rPr>
          <w:b/>
          <w:color w:val="2A2A2A"/>
          <w:w w:val="105"/>
          <w:sz w:val="25"/>
          <w:szCs w:val="25"/>
        </w:rPr>
        <w:t xml:space="preserve">OPERATING BUDGET PREPARATION. </w:t>
      </w:r>
      <w:r w:rsidRPr="00824BF4">
        <w:rPr>
          <w:color w:val="2A2A2A"/>
          <w:w w:val="105"/>
          <w:sz w:val="25"/>
          <w:szCs w:val="25"/>
        </w:rPr>
        <w:t>The annual operating budget</w:t>
      </w:r>
      <w:r w:rsidRPr="00824BF4">
        <w:rPr>
          <w:color w:val="2A2A2A"/>
          <w:spacing w:val="-16"/>
          <w:w w:val="105"/>
          <w:sz w:val="25"/>
          <w:szCs w:val="25"/>
        </w:rPr>
        <w:t xml:space="preserve"> </w:t>
      </w:r>
      <w:r w:rsidRPr="00824BF4">
        <w:rPr>
          <w:color w:val="181818"/>
          <w:w w:val="105"/>
          <w:sz w:val="25"/>
          <w:szCs w:val="25"/>
        </w:rPr>
        <w:t>of</w:t>
      </w:r>
      <w:r w:rsidRPr="00824BF4">
        <w:rPr>
          <w:color w:val="181818"/>
          <w:spacing w:val="-19"/>
          <w:w w:val="105"/>
          <w:sz w:val="25"/>
          <w:szCs w:val="25"/>
        </w:rPr>
        <w:t xml:space="preserve"> </w:t>
      </w:r>
      <w:r w:rsidRPr="00824BF4">
        <w:rPr>
          <w:color w:val="2A2A2A"/>
          <w:w w:val="105"/>
          <w:sz w:val="25"/>
          <w:szCs w:val="25"/>
        </w:rPr>
        <w:t>the</w:t>
      </w:r>
      <w:r w:rsidRPr="00824BF4">
        <w:rPr>
          <w:color w:val="2A2A2A"/>
          <w:spacing w:val="-27"/>
          <w:w w:val="105"/>
          <w:sz w:val="25"/>
          <w:szCs w:val="25"/>
        </w:rPr>
        <w:t xml:space="preserve"> </w:t>
      </w:r>
      <w:r w:rsidRPr="00824BF4">
        <w:rPr>
          <w:color w:val="2A2A2A"/>
          <w:w w:val="105"/>
          <w:sz w:val="25"/>
          <w:szCs w:val="25"/>
        </w:rPr>
        <w:t>City</w:t>
      </w:r>
      <w:r w:rsidRPr="00824BF4">
        <w:rPr>
          <w:color w:val="2A2A2A"/>
          <w:spacing w:val="-19"/>
          <w:w w:val="105"/>
          <w:sz w:val="25"/>
          <w:szCs w:val="25"/>
        </w:rPr>
        <w:t xml:space="preserve"> </w:t>
      </w:r>
      <w:r w:rsidRPr="00824BF4">
        <w:rPr>
          <w:color w:val="2A2A2A"/>
          <w:w w:val="105"/>
          <w:sz w:val="25"/>
          <w:szCs w:val="25"/>
        </w:rPr>
        <w:t>shall</w:t>
      </w:r>
      <w:r w:rsidRPr="00824BF4">
        <w:rPr>
          <w:color w:val="2A2A2A"/>
          <w:spacing w:val="-15"/>
          <w:w w:val="105"/>
          <w:sz w:val="25"/>
          <w:szCs w:val="25"/>
        </w:rPr>
        <w:t xml:space="preserve"> </w:t>
      </w:r>
      <w:r w:rsidRPr="00824BF4">
        <w:rPr>
          <w:color w:val="2A2A2A"/>
          <w:w w:val="105"/>
          <w:sz w:val="25"/>
          <w:szCs w:val="25"/>
        </w:rPr>
        <w:t>be</w:t>
      </w:r>
      <w:r w:rsidRPr="00824BF4">
        <w:rPr>
          <w:color w:val="2A2A2A"/>
          <w:spacing w:val="-21"/>
          <w:w w:val="105"/>
          <w:sz w:val="25"/>
          <w:szCs w:val="25"/>
        </w:rPr>
        <w:t xml:space="preserve"> </w:t>
      </w:r>
      <w:r w:rsidRPr="00824BF4">
        <w:rPr>
          <w:color w:val="2A2A2A"/>
          <w:w w:val="105"/>
          <w:sz w:val="25"/>
          <w:szCs w:val="25"/>
        </w:rPr>
        <w:t>prepared</w:t>
      </w:r>
      <w:r w:rsidRPr="00824BF4">
        <w:rPr>
          <w:color w:val="2A2A2A"/>
          <w:spacing w:val="1"/>
          <w:w w:val="105"/>
          <w:sz w:val="25"/>
          <w:szCs w:val="25"/>
        </w:rPr>
        <w:t xml:space="preserve"> </w:t>
      </w:r>
      <w:r w:rsidRPr="00824BF4">
        <w:rPr>
          <w:color w:val="2A2A2A"/>
          <w:w w:val="105"/>
          <w:sz w:val="25"/>
          <w:szCs w:val="25"/>
        </w:rPr>
        <w:t>in</w:t>
      </w:r>
      <w:r w:rsidRPr="00824BF4">
        <w:rPr>
          <w:color w:val="2A2A2A"/>
          <w:spacing w:val="-17"/>
          <w:w w:val="105"/>
          <w:sz w:val="25"/>
          <w:szCs w:val="25"/>
        </w:rPr>
        <w:t xml:space="preserve"> </w:t>
      </w:r>
      <w:r w:rsidRPr="00824BF4">
        <w:rPr>
          <w:color w:val="2A2A2A"/>
          <w:w w:val="105"/>
          <w:sz w:val="25"/>
          <w:szCs w:val="25"/>
        </w:rPr>
        <w:t>accordance</w:t>
      </w:r>
      <w:r w:rsidRPr="00824BF4">
        <w:rPr>
          <w:color w:val="2A2A2A"/>
          <w:spacing w:val="-6"/>
          <w:w w:val="105"/>
          <w:sz w:val="25"/>
          <w:szCs w:val="25"/>
        </w:rPr>
        <w:t xml:space="preserve"> </w:t>
      </w:r>
      <w:r w:rsidRPr="00824BF4">
        <w:rPr>
          <w:color w:val="2A2A2A"/>
          <w:w w:val="105"/>
          <w:sz w:val="25"/>
          <w:szCs w:val="25"/>
        </w:rPr>
        <w:t>with</w:t>
      </w:r>
      <w:r w:rsidRPr="00824BF4">
        <w:rPr>
          <w:color w:val="2A2A2A"/>
          <w:spacing w:val="-22"/>
          <w:w w:val="105"/>
          <w:sz w:val="25"/>
          <w:szCs w:val="25"/>
        </w:rPr>
        <w:t xml:space="preserve"> </w:t>
      </w:r>
      <w:r w:rsidRPr="00824BF4">
        <w:rPr>
          <w:color w:val="2A2A2A"/>
          <w:w w:val="105"/>
          <w:sz w:val="25"/>
          <w:szCs w:val="25"/>
        </w:rPr>
        <w:t>the</w:t>
      </w:r>
      <w:r w:rsidRPr="00824BF4">
        <w:rPr>
          <w:color w:val="2A2A2A"/>
          <w:spacing w:val="-23"/>
          <w:w w:val="105"/>
          <w:sz w:val="25"/>
          <w:szCs w:val="25"/>
        </w:rPr>
        <w:t xml:space="preserve"> </w:t>
      </w:r>
      <w:r w:rsidRPr="00824BF4">
        <w:rPr>
          <w:color w:val="2A2A2A"/>
          <w:w w:val="105"/>
          <w:sz w:val="25"/>
          <w:szCs w:val="25"/>
        </w:rPr>
        <w:t>following:</w:t>
      </w:r>
    </w:p>
    <w:p w14:paraId="6A341096" w14:textId="77777777" w:rsidR="00113F24" w:rsidRPr="00824BF4" w:rsidRDefault="007C5FBF" w:rsidP="00162E45">
      <w:pPr>
        <w:pStyle w:val="ListParagraph"/>
        <w:numPr>
          <w:ilvl w:val="2"/>
          <w:numId w:val="5"/>
        </w:numPr>
        <w:tabs>
          <w:tab w:val="left" w:pos="2020"/>
        </w:tabs>
        <w:spacing w:before="106" w:line="247" w:lineRule="auto"/>
        <w:ind w:right="183"/>
        <w:rPr>
          <w:color w:val="181818"/>
          <w:sz w:val="25"/>
          <w:szCs w:val="25"/>
        </w:rPr>
      </w:pPr>
      <w:r w:rsidRPr="00824BF4">
        <w:rPr>
          <w:color w:val="2A2A2A"/>
          <w:sz w:val="25"/>
          <w:szCs w:val="25"/>
        </w:rPr>
        <w:t>Proposal Prepared. The finance officer is responsible for preparation of the annual budget detail, for review by the Mayor and Council and adoption by the Council in accordance with directives of the Mayor and</w:t>
      </w:r>
      <w:r w:rsidRPr="00824BF4">
        <w:rPr>
          <w:color w:val="2A2A2A"/>
          <w:spacing w:val="11"/>
          <w:sz w:val="25"/>
          <w:szCs w:val="25"/>
        </w:rPr>
        <w:t xml:space="preserve"> </w:t>
      </w:r>
      <w:r w:rsidRPr="00824BF4">
        <w:rPr>
          <w:color w:val="2A2A2A"/>
          <w:sz w:val="25"/>
          <w:szCs w:val="25"/>
        </w:rPr>
        <w:t>Council.</w:t>
      </w:r>
    </w:p>
    <w:p w14:paraId="6A341097" w14:textId="7F07F4A2" w:rsidR="00113F24" w:rsidRPr="00824BF4" w:rsidRDefault="007C5FBF" w:rsidP="00162E45">
      <w:pPr>
        <w:pStyle w:val="ListParagraph"/>
        <w:numPr>
          <w:ilvl w:val="2"/>
          <w:numId w:val="5"/>
        </w:numPr>
        <w:tabs>
          <w:tab w:val="left" w:pos="2034"/>
        </w:tabs>
        <w:spacing w:before="110" w:line="247" w:lineRule="auto"/>
        <w:ind w:right="169"/>
        <w:rPr>
          <w:color w:val="2A2A2A"/>
          <w:sz w:val="25"/>
          <w:szCs w:val="25"/>
        </w:rPr>
      </w:pPr>
      <w:r w:rsidRPr="00824BF4">
        <w:rPr>
          <w:color w:val="2A2A2A"/>
          <w:sz w:val="25"/>
          <w:szCs w:val="25"/>
        </w:rPr>
        <w:t xml:space="preserve">Boards and Commissions. All boards, commissions and other administrative agencies of the City that are authorized to prepare and administer budgets must submit their budget proposals to the finance officer for inclusion </w:t>
      </w:r>
      <w:r w:rsidRPr="00824BF4">
        <w:rPr>
          <w:color w:val="181818"/>
          <w:sz w:val="25"/>
          <w:szCs w:val="25"/>
        </w:rPr>
        <w:t xml:space="preserve">in </w:t>
      </w:r>
      <w:r w:rsidRPr="00824BF4">
        <w:rPr>
          <w:color w:val="2A2A2A"/>
          <w:sz w:val="25"/>
          <w:szCs w:val="25"/>
        </w:rPr>
        <w:t xml:space="preserve">the proposed City budget at </w:t>
      </w:r>
      <w:r w:rsidRPr="00824BF4">
        <w:rPr>
          <w:color w:val="3D3D3D"/>
          <w:sz w:val="25"/>
          <w:szCs w:val="25"/>
        </w:rPr>
        <w:t xml:space="preserve">such </w:t>
      </w:r>
      <w:r w:rsidRPr="00824BF4">
        <w:rPr>
          <w:color w:val="2A2A2A"/>
          <w:sz w:val="25"/>
          <w:szCs w:val="25"/>
        </w:rPr>
        <w:t xml:space="preserve">time and in </w:t>
      </w:r>
      <w:r w:rsidRPr="00824BF4">
        <w:rPr>
          <w:color w:val="3D3D3D"/>
          <w:spacing w:val="-6"/>
          <w:sz w:val="25"/>
          <w:szCs w:val="25"/>
        </w:rPr>
        <w:t>suc</w:t>
      </w:r>
      <w:r w:rsidRPr="00824BF4">
        <w:rPr>
          <w:color w:val="181818"/>
          <w:spacing w:val="-6"/>
          <w:sz w:val="25"/>
          <w:szCs w:val="25"/>
        </w:rPr>
        <w:t>h</w:t>
      </w:r>
      <w:r w:rsidRPr="00824BF4">
        <w:rPr>
          <w:color w:val="2A2A2A"/>
          <w:spacing w:val="-6"/>
          <w:sz w:val="25"/>
          <w:szCs w:val="25"/>
        </w:rPr>
        <w:t xml:space="preserve"> </w:t>
      </w:r>
      <w:r w:rsidRPr="00824BF4">
        <w:rPr>
          <w:color w:val="2A2A2A"/>
          <w:sz w:val="25"/>
          <w:szCs w:val="25"/>
        </w:rPr>
        <w:t xml:space="preserve">form as </w:t>
      </w:r>
      <w:r w:rsidRPr="00824BF4">
        <w:rPr>
          <w:color w:val="181818"/>
          <w:sz w:val="25"/>
          <w:szCs w:val="25"/>
        </w:rPr>
        <w:t xml:space="preserve">required </w:t>
      </w:r>
      <w:r w:rsidRPr="00824BF4">
        <w:rPr>
          <w:color w:val="2A2A2A"/>
          <w:sz w:val="25"/>
          <w:szCs w:val="25"/>
        </w:rPr>
        <w:t>by the</w:t>
      </w:r>
      <w:r w:rsidRPr="00824BF4">
        <w:rPr>
          <w:color w:val="2A2A2A"/>
          <w:spacing w:val="-6"/>
          <w:sz w:val="25"/>
          <w:szCs w:val="25"/>
        </w:rPr>
        <w:t xml:space="preserve"> </w:t>
      </w:r>
      <w:r w:rsidRPr="00824BF4">
        <w:rPr>
          <w:color w:val="3D3D3D"/>
          <w:spacing w:val="-6"/>
          <w:sz w:val="25"/>
          <w:szCs w:val="25"/>
        </w:rPr>
        <w:t>Counc</w:t>
      </w:r>
      <w:r w:rsidRPr="00824BF4">
        <w:rPr>
          <w:color w:val="181818"/>
          <w:spacing w:val="-6"/>
          <w:sz w:val="25"/>
          <w:szCs w:val="25"/>
        </w:rPr>
        <w:t>il.</w:t>
      </w:r>
    </w:p>
    <w:p w14:paraId="6F40E445" w14:textId="52FD218A" w:rsidR="00A156AD" w:rsidRPr="00824BF4" w:rsidRDefault="0035300E" w:rsidP="00162E45">
      <w:pPr>
        <w:pStyle w:val="ListParagraph"/>
        <w:numPr>
          <w:ilvl w:val="2"/>
          <w:numId w:val="5"/>
        </w:numPr>
        <w:tabs>
          <w:tab w:val="left" w:pos="2034"/>
        </w:tabs>
        <w:spacing w:before="110" w:line="247" w:lineRule="auto"/>
        <w:ind w:right="169"/>
        <w:rPr>
          <w:color w:val="2A2A2A"/>
          <w:sz w:val="25"/>
          <w:szCs w:val="25"/>
        </w:rPr>
      </w:pPr>
      <w:r w:rsidRPr="00824BF4">
        <w:rPr>
          <w:color w:val="2A2A2A"/>
          <w:sz w:val="25"/>
          <w:szCs w:val="25"/>
        </w:rPr>
        <w:t>Max Levy Submission to Council.  The finance officer shall</w:t>
      </w:r>
      <w:r w:rsidR="00FD5CCE" w:rsidRPr="00824BF4">
        <w:rPr>
          <w:sz w:val="25"/>
          <w:szCs w:val="25"/>
        </w:rPr>
        <w:t xml:space="preserve"> </w:t>
      </w:r>
      <w:r w:rsidR="00FD5CCE" w:rsidRPr="00824BF4">
        <w:rPr>
          <w:color w:val="2A2A2A"/>
          <w:sz w:val="25"/>
          <w:szCs w:val="25"/>
        </w:rPr>
        <w:t>submit the property tax levy proposal to the Council no later than January 15 of each year.</w:t>
      </w:r>
    </w:p>
    <w:p w14:paraId="53FC9C93" w14:textId="4715242A" w:rsidR="004441A3" w:rsidRPr="00824BF4" w:rsidRDefault="001F65FA" w:rsidP="00162E45">
      <w:pPr>
        <w:pStyle w:val="ListParagraph"/>
        <w:numPr>
          <w:ilvl w:val="2"/>
          <w:numId w:val="5"/>
        </w:numPr>
        <w:tabs>
          <w:tab w:val="left" w:pos="2034"/>
        </w:tabs>
        <w:spacing w:before="110" w:line="247" w:lineRule="auto"/>
        <w:ind w:right="169"/>
        <w:rPr>
          <w:color w:val="2A2A2A"/>
          <w:sz w:val="25"/>
          <w:szCs w:val="25"/>
        </w:rPr>
      </w:pPr>
      <w:r w:rsidRPr="00824BF4">
        <w:rPr>
          <w:color w:val="2A2A2A"/>
          <w:sz w:val="25"/>
          <w:szCs w:val="25"/>
        </w:rPr>
        <w:t>Council Review of Max Levy.  The Council shall review the proposed property tax levy and may make any adjustments which it deems appropriate before accepting such proposal for publication, hearing and final approval.</w:t>
      </w:r>
    </w:p>
    <w:p w14:paraId="11192ADD" w14:textId="6996FC55" w:rsidR="001F65FA" w:rsidRPr="00824BF4" w:rsidRDefault="008B3DCA" w:rsidP="00162E45">
      <w:pPr>
        <w:pStyle w:val="ListParagraph"/>
        <w:numPr>
          <w:ilvl w:val="2"/>
          <w:numId w:val="5"/>
        </w:numPr>
        <w:tabs>
          <w:tab w:val="left" w:pos="2034"/>
        </w:tabs>
        <w:spacing w:before="110" w:line="247" w:lineRule="auto"/>
        <w:ind w:right="169"/>
        <w:rPr>
          <w:color w:val="2A2A2A"/>
          <w:sz w:val="25"/>
          <w:szCs w:val="25"/>
        </w:rPr>
      </w:pPr>
      <w:r w:rsidRPr="00824BF4">
        <w:rPr>
          <w:color w:val="2A2A2A"/>
          <w:sz w:val="25"/>
          <w:szCs w:val="25"/>
        </w:rPr>
        <w:t>Notice of Max Levy Hearing.   Upon approving a proposed property tax levy, the Council shall set a date for public hearing thereon to be held before March 1 and cause notice of such hearing and a summary of the proposed property tax levy to be published not less than ten (10) not more than twenty (20) days before the date established for the hearing.  The notice will also be posted on the city’s web site and on the city’s social media sites if applicable.  Proof of such publication and a copy of the adopted resolution must be filed with the County Auditor.</w:t>
      </w:r>
    </w:p>
    <w:p w14:paraId="605B3AFE" w14:textId="37401D0B" w:rsidR="00696B7D" w:rsidRPr="00824BF4" w:rsidRDefault="00AF5915" w:rsidP="00162E45">
      <w:pPr>
        <w:pStyle w:val="ListParagraph"/>
        <w:numPr>
          <w:ilvl w:val="2"/>
          <w:numId w:val="5"/>
        </w:numPr>
        <w:tabs>
          <w:tab w:val="left" w:pos="2034"/>
        </w:tabs>
        <w:spacing w:before="110" w:line="247" w:lineRule="auto"/>
        <w:ind w:right="169"/>
        <w:rPr>
          <w:color w:val="2A2A2A"/>
          <w:sz w:val="25"/>
          <w:szCs w:val="25"/>
        </w:rPr>
      </w:pPr>
      <w:r w:rsidRPr="00824BF4">
        <w:rPr>
          <w:color w:val="2A2A2A"/>
          <w:sz w:val="25"/>
          <w:szCs w:val="25"/>
        </w:rPr>
        <w:t>Budget Submission to Council. The finance officer shall submit the property tax levy proposal to the Council no later than March 1 of each year.</w:t>
      </w:r>
    </w:p>
    <w:p w14:paraId="31A705C4" w14:textId="27C07CED" w:rsidR="00AF5915" w:rsidRPr="00824BF4" w:rsidRDefault="002F3E69" w:rsidP="00162E45">
      <w:pPr>
        <w:pStyle w:val="ListParagraph"/>
        <w:numPr>
          <w:ilvl w:val="2"/>
          <w:numId w:val="5"/>
        </w:numPr>
        <w:tabs>
          <w:tab w:val="left" w:pos="2034"/>
        </w:tabs>
        <w:spacing w:before="110" w:line="247" w:lineRule="auto"/>
        <w:ind w:right="169"/>
        <w:rPr>
          <w:color w:val="2A2A2A"/>
          <w:sz w:val="25"/>
          <w:szCs w:val="25"/>
        </w:rPr>
      </w:pPr>
      <w:r w:rsidRPr="00824BF4">
        <w:rPr>
          <w:color w:val="2A2A2A"/>
          <w:sz w:val="25"/>
          <w:szCs w:val="25"/>
        </w:rPr>
        <w:t>Council Review of Budget.  The Council shall review the proposed budget and may make any adjustments which it deems appropriate before accepting such proposal for publication, hearing and final adoption.</w:t>
      </w:r>
    </w:p>
    <w:p w14:paraId="1E86E56C" w14:textId="77777777" w:rsidR="00762FDD" w:rsidRPr="00824BF4" w:rsidRDefault="00BE41F4" w:rsidP="00162E45">
      <w:pPr>
        <w:pStyle w:val="ListParagraph"/>
        <w:numPr>
          <w:ilvl w:val="2"/>
          <w:numId w:val="5"/>
        </w:numPr>
        <w:tabs>
          <w:tab w:val="left" w:pos="2034"/>
        </w:tabs>
        <w:spacing w:before="110" w:line="247" w:lineRule="auto"/>
        <w:ind w:right="169"/>
        <w:rPr>
          <w:color w:val="2A2A2A"/>
          <w:sz w:val="25"/>
          <w:szCs w:val="25"/>
        </w:rPr>
      </w:pPr>
      <w:r w:rsidRPr="00824BF4">
        <w:rPr>
          <w:color w:val="2A2A2A"/>
          <w:sz w:val="25"/>
          <w:szCs w:val="25"/>
        </w:rPr>
        <w:t>Notice of Budget Hearing.   Upon approving a proposed budget, the Council shall set a date for public hearing thereon to be held before March 31 and cause notice of such hearing and a summary of the</w:t>
      </w:r>
      <w:r w:rsidR="00273564" w:rsidRPr="00824BF4">
        <w:rPr>
          <w:sz w:val="25"/>
          <w:szCs w:val="25"/>
        </w:rPr>
        <w:t xml:space="preserve"> </w:t>
      </w:r>
      <w:r w:rsidR="00273564" w:rsidRPr="00824BF4">
        <w:rPr>
          <w:color w:val="2A2A2A"/>
          <w:sz w:val="25"/>
          <w:szCs w:val="25"/>
        </w:rPr>
        <w:t xml:space="preserve">proposed budget to be published not less than ten (10) not more than twenty (20) days </w:t>
      </w:r>
    </w:p>
    <w:p w14:paraId="2B465B19" w14:textId="77777777" w:rsidR="00762FDD" w:rsidRPr="00824BF4" w:rsidRDefault="00762FDD">
      <w:pPr>
        <w:rPr>
          <w:color w:val="2A2A2A"/>
          <w:sz w:val="25"/>
          <w:szCs w:val="25"/>
        </w:rPr>
      </w:pPr>
      <w:r w:rsidRPr="00824BF4">
        <w:rPr>
          <w:color w:val="2A2A2A"/>
          <w:sz w:val="25"/>
          <w:szCs w:val="25"/>
        </w:rPr>
        <w:br w:type="page"/>
      </w:r>
    </w:p>
    <w:p w14:paraId="1849182F" w14:textId="001F0EA2" w:rsidR="00762FDD" w:rsidRPr="00824BF4" w:rsidRDefault="00273564" w:rsidP="00F559B3">
      <w:pPr>
        <w:pStyle w:val="ListParagraph"/>
        <w:tabs>
          <w:tab w:val="left" w:pos="2034"/>
        </w:tabs>
        <w:spacing w:before="110" w:line="247" w:lineRule="auto"/>
        <w:ind w:left="2160" w:right="720" w:firstLine="0"/>
        <w:rPr>
          <w:color w:val="2A2A2A"/>
          <w:sz w:val="25"/>
          <w:szCs w:val="25"/>
        </w:rPr>
      </w:pPr>
      <w:r w:rsidRPr="00824BF4">
        <w:rPr>
          <w:color w:val="2A2A2A"/>
          <w:sz w:val="25"/>
          <w:szCs w:val="25"/>
        </w:rPr>
        <w:lastRenderedPageBreak/>
        <w:t>before the date established for the hearing.  The notice will also be posted on the city’s web site and on the city’s social media sites if applicable.  Proof of such publication must be filed with the County Auditor.</w:t>
      </w:r>
    </w:p>
    <w:p w14:paraId="4F4C8D90" w14:textId="0FD277C2" w:rsidR="00BE41F4" w:rsidRPr="00824BF4" w:rsidRDefault="008A4FDA" w:rsidP="00F559B3">
      <w:pPr>
        <w:pStyle w:val="ListParagraph"/>
        <w:numPr>
          <w:ilvl w:val="2"/>
          <w:numId w:val="5"/>
        </w:numPr>
        <w:tabs>
          <w:tab w:val="left" w:pos="2034"/>
        </w:tabs>
        <w:spacing w:before="110" w:line="247" w:lineRule="auto"/>
        <w:ind w:right="720"/>
        <w:rPr>
          <w:color w:val="2A2A2A"/>
          <w:sz w:val="25"/>
          <w:szCs w:val="25"/>
        </w:rPr>
      </w:pPr>
      <w:r w:rsidRPr="00824BF4">
        <w:rPr>
          <w:color w:val="2A2A2A"/>
          <w:sz w:val="25"/>
          <w:szCs w:val="25"/>
        </w:rPr>
        <w:t>Copies of Budget on File.  Not less than twenty (20) days before the date that the budget must be certified to the County Auditor and not less than ten (10) days before the public hearing, the Clerk shall make available a sufficient number of copies of the detailed budget to meet the requests of taxpayers and organizations, and have them available for distribution at the offices of the Mayor and Clerk and at the City library.</w:t>
      </w:r>
    </w:p>
    <w:p w14:paraId="003324F4" w14:textId="5356F489" w:rsidR="00F429D6" w:rsidRPr="00824BF4" w:rsidRDefault="00482218" w:rsidP="00F559B3">
      <w:pPr>
        <w:pStyle w:val="ListParagraph"/>
        <w:numPr>
          <w:ilvl w:val="2"/>
          <w:numId w:val="5"/>
        </w:numPr>
        <w:tabs>
          <w:tab w:val="left" w:pos="2034"/>
        </w:tabs>
        <w:spacing w:before="110" w:line="247" w:lineRule="auto"/>
        <w:ind w:right="720"/>
        <w:rPr>
          <w:sz w:val="25"/>
          <w:szCs w:val="25"/>
        </w:rPr>
      </w:pPr>
      <w:r w:rsidRPr="00824BF4">
        <w:rPr>
          <w:color w:val="2A2A2A"/>
          <w:sz w:val="25"/>
          <w:szCs w:val="25"/>
        </w:rPr>
        <w:t>Adoption and Certification.  After the hearing, the Council shall adopt, by resolution, a budget for at least the next fiscal year and the Clerk shall certify the necessary tax levy for the next fiscal year to the County Auditor and the County Board of Supervisors.  The tax levy certified may be less than, but not more than, the amount estimated in the proposed budget.  Two copies each of the detailed budget as adopted and of the tax certificate must be transmitted to the County Auditor.</w:t>
      </w:r>
    </w:p>
    <w:p w14:paraId="6A3410A2" w14:textId="7B3A1C35" w:rsidR="00113F24" w:rsidRPr="00824BF4" w:rsidRDefault="00FB5685" w:rsidP="00162E45">
      <w:pPr>
        <w:pStyle w:val="ListParagraph"/>
        <w:numPr>
          <w:ilvl w:val="1"/>
          <w:numId w:val="5"/>
        </w:numPr>
        <w:tabs>
          <w:tab w:val="left" w:pos="821"/>
        </w:tabs>
        <w:spacing w:before="237" w:line="259" w:lineRule="auto"/>
        <w:ind w:right="688"/>
        <w:rPr>
          <w:color w:val="232323"/>
          <w:sz w:val="25"/>
          <w:szCs w:val="25"/>
        </w:rPr>
      </w:pPr>
      <w:r w:rsidRPr="00824BF4">
        <w:rPr>
          <w:b/>
          <w:color w:val="232323"/>
          <w:w w:val="105"/>
          <w:sz w:val="25"/>
          <w:szCs w:val="25"/>
        </w:rPr>
        <w:t>B</w:t>
      </w:r>
      <w:r w:rsidR="007C5FBF" w:rsidRPr="00824BF4">
        <w:rPr>
          <w:b/>
          <w:color w:val="232323"/>
          <w:w w:val="105"/>
          <w:sz w:val="25"/>
          <w:szCs w:val="25"/>
        </w:rPr>
        <w:t xml:space="preserve">UDGET AMENDMENTS. </w:t>
      </w:r>
      <w:r w:rsidR="007C5FBF" w:rsidRPr="00824BF4">
        <w:rPr>
          <w:color w:val="232323"/>
          <w:w w:val="105"/>
          <w:sz w:val="25"/>
          <w:szCs w:val="25"/>
        </w:rPr>
        <w:t>A City budget finally adopted for the following fiscal year becomes effective July 1 and constitutes the City appropriation for each program and purpose specified therein until amended as provided by this</w:t>
      </w:r>
      <w:r w:rsidR="007C5FBF" w:rsidRPr="00824BF4">
        <w:rPr>
          <w:color w:val="232323"/>
          <w:spacing w:val="2"/>
          <w:w w:val="105"/>
          <w:sz w:val="25"/>
          <w:szCs w:val="25"/>
        </w:rPr>
        <w:t xml:space="preserve"> </w:t>
      </w:r>
      <w:r w:rsidR="007C5FBF" w:rsidRPr="00824BF4">
        <w:rPr>
          <w:color w:val="232323"/>
          <w:w w:val="105"/>
          <w:sz w:val="25"/>
          <w:szCs w:val="25"/>
        </w:rPr>
        <w:t>section.</w:t>
      </w:r>
    </w:p>
    <w:p w14:paraId="6A3410A3" w14:textId="77777777" w:rsidR="00113F24" w:rsidRPr="00824BF4" w:rsidRDefault="007C5FBF" w:rsidP="00766E0F">
      <w:pPr>
        <w:spacing w:line="262" w:lineRule="exact"/>
        <w:ind w:left="2160"/>
        <w:jc w:val="center"/>
        <w:rPr>
          <w:i/>
          <w:sz w:val="25"/>
          <w:szCs w:val="25"/>
        </w:rPr>
      </w:pPr>
      <w:r w:rsidRPr="00824BF4">
        <w:rPr>
          <w:i/>
          <w:color w:val="232323"/>
          <w:w w:val="105"/>
          <w:sz w:val="25"/>
          <w:szCs w:val="25"/>
        </w:rPr>
        <w:t>(Code of Iowa, Sec. 384.18)</w:t>
      </w:r>
    </w:p>
    <w:p w14:paraId="6A3410A4" w14:textId="77777777" w:rsidR="00113F24" w:rsidRPr="00824BF4" w:rsidRDefault="007C5FBF" w:rsidP="00162E45">
      <w:pPr>
        <w:pStyle w:val="ListParagraph"/>
        <w:numPr>
          <w:ilvl w:val="2"/>
          <w:numId w:val="5"/>
        </w:numPr>
        <w:tabs>
          <w:tab w:val="left" w:pos="1558"/>
        </w:tabs>
        <w:spacing w:before="138" w:line="261" w:lineRule="auto"/>
        <w:ind w:right="674"/>
        <w:rPr>
          <w:color w:val="232323"/>
          <w:sz w:val="25"/>
          <w:szCs w:val="25"/>
        </w:rPr>
      </w:pPr>
      <w:r w:rsidRPr="00824BF4">
        <w:rPr>
          <w:color w:val="232323"/>
          <w:w w:val="105"/>
          <w:sz w:val="25"/>
          <w:szCs w:val="25"/>
        </w:rPr>
        <w:t>Program Increase. Any increase in the amount appropriated to a program must be prepared, adopted and subject to protest in the same manner as the original</w:t>
      </w:r>
      <w:r w:rsidRPr="00824BF4">
        <w:rPr>
          <w:color w:val="232323"/>
          <w:spacing w:val="-26"/>
          <w:w w:val="105"/>
          <w:sz w:val="25"/>
          <w:szCs w:val="25"/>
        </w:rPr>
        <w:t xml:space="preserve"> </w:t>
      </w:r>
      <w:r w:rsidRPr="00824BF4">
        <w:rPr>
          <w:color w:val="232323"/>
          <w:w w:val="105"/>
          <w:sz w:val="25"/>
          <w:szCs w:val="25"/>
        </w:rPr>
        <w:t>budget.</w:t>
      </w:r>
    </w:p>
    <w:p w14:paraId="6A3410A5" w14:textId="4998E431" w:rsidR="00113F24" w:rsidRPr="00824BF4" w:rsidRDefault="007C5FBF" w:rsidP="00970EDA">
      <w:pPr>
        <w:spacing w:line="264" w:lineRule="exact"/>
        <w:ind w:left="2160"/>
        <w:jc w:val="center"/>
        <w:rPr>
          <w:i/>
          <w:sz w:val="25"/>
          <w:szCs w:val="25"/>
        </w:rPr>
      </w:pPr>
      <w:r w:rsidRPr="00824BF4">
        <w:rPr>
          <w:i/>
          <w:color w:val="232323"/>
          <w:w w:val="105"/>
          <w:sz w:val="25"/>
          <w:szCs w:val="25"/>
        </w:rPr>
        <w:t>(</w:t>
      </w:r>
      <w:r w:rsidR="00970EDA" w:rsidRPr="00824BF4">
        <w:rPr>
          <w:i/>
          <w:color w:val="232323"/>
          <w:w w:val="105"/>
          <w:sz w:val="25"/>
          <w:szCs w:val="25"/>
        </w:rPr>
        <w:t>I</w:t>
      </w:r>
      <w:r w:rsidRPr="00824BF4">
        <w:rPr>
          <w:i/>
          <w:color w:val="232323"/>
          <w:w w:val="105"/>
          <w:sz w:val="25"/>
          <w:szCs w:val="25"/>
        </w:rPr>
        <w:t>AC, 545-2.2 [384, 388</w:t>
      </w:r>
      <w:r w:rsidR="00514672" w:rsidRPr="00824BF4">
        <w:rPr>
          <w:i/>
          <w:color w:val="232323"/>
          <w:w w:val="105"/>
          <w:sz w:val="25"/>
          <w:szCs w:val="25"/>
        </w:rPr>
        <w:t>]</w:t>
      </w:r>
      <w:r w:rsidRPr="00824BF4">
        <w:rPr>
          <w:i/>
          <w:color w:val="232323"/>
          <w:w w:val="105"/>
          <w:sz w:val="25"/>
          <w:szCs w:val="25"/>
        </w:rPr>
        <w:t>)</w:t>
      </w:r>
    </w:p>
    <w:p w14:paraId="6A3410A6" w14:textId="0BF59881" w:rsidR="00113F24" w:rsidRPr="00824BF4" w:rsidRDefault="007C5FBF" w:rsidP="00162E45">
      <w:pPr>
        <w:pStyle w:val="ListParagraph"/>
        <w:numPr>
          <w:ilvl w:val="2"/>
          <w:numId w:val="5"/>
        </w:numPr>
        <w:tabs>
          <w:tab w:val="left" w:pos="1565"/>
        </w:tabs>
        <w:spacing w:before="138" w:line="259" w:lineRule="auto"/>
        <w:ind w:right="663"/>
        <w:rPr>
          <w:color w:val="232323"/>
          <w:sz w:val="25"/>
          <w:szCs w:val="25"/>
        </w:rPr>
      </w:pPr>
      <w:r w:rsidRPr="00824BF4">
        <w:rPr>
          <w:color w:val="232323"/>
          <w:w w:val="105"/>
          <w:sz w:val="25"/>
          <w:szCs w:val="25"/>
        </w:rPr>
        <w:t xml:space="preserve">Program Transfer. Any transfer of </w:t>
      </w:r>
      <w:r w:rsidR="00514672" w:rsidRPr="00824BF4">
        <w:rPr>
          <w:color w:val="232323"/>
          <w:w w:val="105"/>
          <w:sz w:val="25"/>
          <w:szCs w:val="25"/>
        </w:rPr>
        <w:t>appropriation</w:t>
      </w:r>
      <w:r w:rsidRPr="00824BF4">
        <w:rPr>
          <w:color w:val="232323"/>
          <w:w w:val="105"/>
          <w:sz w:val="25"/>
          <w:szCs w:val="25"/>
        </w:rPr>
        <w:t xml:space="preserve"> from one program to another must be prepared, adopted and subject to protest in the same manner as the original</w:t>
      </w:r>
      <w:r w:rsidRPr="00824BF4">
        <w:rPr>
          <w:color w:val="232323"/>
          <w:spacing w:val="-36"/>
          <w:w w:val="105"/>
          <w:sz w:val="25"/>
          <w:szCs w:val="25"/>
        </w:rPr>
        <w:t xml:space="preserve"> </w:t>
      </w:r>
      <w:r w:rsidRPr="00824BF4">
        <w:rPr>
          <w:color w:val="232323"/>
          <w:w w:val="105"/>
          <w:sz w:val="25"/>
          <w:szCs w:val="25"/>
        </w:rPr>
        <w:t>budget.</w:t>
      </w:r>
    </w:p>
    <w:p w14:paraId="6A3410A7" w14:textId="01EF32F8" w:rsidR="00113F24" w:rsidRPr="00824BF4" w:rsidRDefault="007C5FBF" w:rsidP="00970EDA">
      <w:pPr>
        <w:spacing w:line="272" w:lineRule="exact"/>
        <w:ind w:left="2160"/>
        <w:jc w:val="center"/>
        <w:rPr>
          <w:i/>
          <w:sz w:val="25"/>
          <w:szCs w:val="25"/>
        </w:rPr>
      </w:pPr>
      <w:r w:rsidRPr="00824BF4">
        <w:rPr>
          <w:i/>
          <w:color w:val="232323"/>
          <w:w w:val="105"/>
          <w:sz w:val="25"/>
          <w:szCs w:val="25"/>
        </w:rPr>
        <w:t>(</w:t>
      </w:r>
      <w:r w:rsidR="00514672" w:rsidRPr="00824BF4">
        <w:rPr>
          <w:i/>
          <w:color w:val="232323"/>
          <w:w w:val="105"/>
          <w:sz w:val="25"/>
          <w:szCs w:val="25"/>
        </w:rPr>
        <w:t>IA</w:t>
      </w:r>
      <w:r w:rsidRPr="00824BF4">
        <w:rPr>
          <w:i/>
          <w:color w:val="232323"/>
          <w:w w:val="105"/>
          <w:sz w:val="25"/>
          <w:szCs w:val="25"/>
        </w:rPr>
        <w:t>C, 545-2</w:t>
      </w:r>
      <w:r w:rsidRPr="00824BF4">
        <w:rPr>
          <w:i/>
          <w:color w:val="494949"/>
          <w:w w:val="105"/>
          <w:sz w:val="25"/>
          <w:szCs w:val="25"/>
        </w:rPr>
        <w:t>.</w:t>
      </w:r>
      <w:r w:rsidRPr="00824BF4">
        <w:rPr>
          <w:i/>
          <w:color w:val="232323"/>
          <w:w w:val="105"/>
          <w:sz w:val="25"/>
          <w:szCs w:val="25"/>
        </w:rPr>
        <w:t>3 [384, 388</w:t>
      </w:r>
      <w:r w:rsidR="00514672" w:rsidRPr="00824BF4">
        <w:rPr>
          <w:i/>
          <w:color w:val="232323"/>
          <w:w w:val="105"/>
          <w:sz w:val="25"/>
          <w:szCs w:val="25"/>
        </w:rPr>
        <w:t>]</w:t>
      </w:r>
      <w:r w:rsidRPr="00824BF4">
        <w:rPr>
          <w:i/>
          <w:color w:val="232323"/>
          <w:w w:val="105"/>
          <w:sz w:val="25"/>
          <w:szCs w:val="25"/>
        </w:rPr>
        <w:t>)</w:t>
      </w:r>
    </w:p>
    <w:p w14:paraId="6A3410A8" w14:textId="77777777" w:rsidR="00113F24" w:rsidRPr="00824BF4" w:rsidRDefault="007C5FBF" w:rsidP="00162E45">
      <w:pPr>
        <w:pStyle w:val="ListParagraph"/>
        <w:numPr>
          <w:ilvl w:val="2"/>
          <w:numId w:val="5"/>
        </w:numPr>
        <w:tabs>
          <w:tab w:val="left" w:pos="1582"/>
        </w:tabs>
        <w:spacing w:before="124" w:line="271" w:lineRule="auto"/>
        <w:ind w:right="647"/>
        <w:rPr>
          <w:color w:val="232323"/>
          <w:sz w:val="25"/>
          <w:szCs w:val="25"/>
        </w:rPr>
      </w:pPr>
      <w:r w:rsidRPr="00824BF4">
        <w:rPr>
          <w:color w:val="232323"/>
          <w:w w:val="105"/>
          <w:sz w:val="25"/>
          <w:szCs w:val="25"/>
        </w:rPr>
        <w:t>Activity Transfer. Any transfer of appropriation from one activity to another activity within a program must be approved by resolution of the</w:t>
      </w:r>
      <w:r w:rsidRPr="00824BF4">
        <w:rPr>
          <w:color w:val="232323"/>
          <w:spacing w:val="-12"/>
          <w:w w:val="105"/>
          <w:sz w:val="25"/>
          <w:szCs w:val="25"/>
        </w:rPr>
        <w:t xml:space="preserve"> </w:t>
      </w:r>
      <w:r w:rsidRPr="00824BF4">
        <w:rPr>
          <w:color w:val="232323"/>
          <w:w w:val="105"/>
          <w:sz w:val="25"/>
          <w:szCs w:val="25"/>
        </w:rPr>
        <w:t>Council.</w:t>
      </w:r>
    </w:p>
    <w:p w14:paraId="6A3410A9" w14:textId="3FA890CE" w:rsidR="00113F24" w:rsidRPr="00824BF4" w:rsidRDefault="00E064C1" w:rsidP="00E064C1">
      <w:pPr>
        <w:spacing w:line="236" w:lineRule="exact"/>
        <w:ind w:left="4320"/>
        <w:rPr>
          <w:i/>
          <w:sz w:val="25"/>
          <w:szCs w:val="25"/>
        </w:rPr>
      </w:pPr>
      <w:r w:rsidRPr="00824BF4">
        <w:rPr>
          <w:i/>
          <w:color w:val="232323"/>
          <w:w w:val="105"/>
          <w:sz w:val="25"/>
          <w:szCs w:val="25"/>
        </w:rPr>
        <w:t xml:space="preserve">       </w:t>
      </w:r>
      <w:r w:rsidR="007C5FBF" w:rsidRPr="00824BF4">
        <w:rPr>
          <w:i/>
          <w:color w:val="232323"/>
          <w:w w:val="105"/>
          <w:sz w:val="25"/>
          <w:szCs w:val="25"/>
        </w:rPr>
        <w:t>(</w:t>
      </w:r>
      <w:r w:rsidR="008B1BBE" w:rsidRPr="00824BF4">
        <w:rPr>
          <w:i/>
          <w:color w:val="232323"/>
          <w:w w:val="105"/>
          <w:sz w:val="25"/>
          <w:szCs w:val="25"/>
        </w:rPr>
        <w:t>I</w:t>
      </w:r>
      <w:r w:rsidR="007C5FBF" w:rsidRPr="00824BF4">
        <w:rPr>
          <w:i/>
          <w:color w:val="232323"/>
          <w:w w:val="105"/>
          <w:sz w:val="25"/>
          <w:szCs w:val="25"/>
        </w:rPr>
        <w:t>AC, 545-2.4 [384, 388</w:t>
      </w:r>
      <w:r w:rsidR="008B1BBE" w:rsidRPr="00824BF4">
        <w:rPr>
          <w:i/>
          <w:color w:val="232323"/>
          <w:w w:val="105"/>
          <w:sz w:val="25"/>
          <w:szCs w:val="25"/>
        </w:rPr>
        <w:t>]</w:t>
      </w:r>
      <w:r w:rsidR="007C5FBF" w:rsidRPr="00824BF4">
        <w:rPr>
          <w:i/>
          <w:color w:val="232323"/>
          <w:w w:val="105"/>
          <w:sz w:val="25"/>
          <w:szCs w:val="25"/>
        </w:rPr>
        <w:t>)</w:t>
      </w:r>
    </w:p>
    <w:p w14:paraId="6A3410AA" w14:textId="77777777" w:rsidR="00113F24" w:rsidRPr="00824BF4" w:rsidRDefault="007C5FBF" w:rsidP="00162E45">
      <w:pPr>
        <w:pStyle w:val="ListParagraph"/>
        <w:numPr>
          <w:ilvl w:val="2"/>
          <w:numId w:val="5"/>
        </w:numPr>
        <w:tabs>
          <w:tab w:val="left" w:pos="1589"/>
        </w:tabs>
        <w:spacing w:before="131" w:line="259" w:lineRule="auto"/>
        <w:ind w:right="628"/>
        <w:rPr>
          <w:color w:val="232323"/>
          <w:sz w:val="25"/>
          <w:szCs w:val="25"/>
        </w:rPr>
      </w:pPr>
      <w:r w:rsidRPr="00824BF4">
        <w:rPr>
          <w:color w:val="232323"/>
          <w:w w:val="105"/>
          <w:sz w:val="25"/>
          <w:szCs w:val="25"/>
        </w:rPr>
        <w:t>Administrative Transfers. The finance officer shall have the authority to adjust, by transfer or otherwise, the appropriations allocated within a specific activity without prior Council</w:t>
      </w:r>
      <w:r w:rsidRPr="00824BF4">
        <w:rPr>
          <w:color w:val="232323"/>
          <w:spacing w:val="-27"/>
          <w:w w:val="105"/>
          <w:sz w:val="25"/>
          <w:szCs w:val="25"/>
        </w:rPr>
        <w:t xml:space="preserve"> </w:t>
      </w:r>
      <w:r w:rsidRPr="00824BF4">
        <w:rPr>
          <w:color w:val="232323"/>
          <w:w w:val="105"/>
          <w:sz w:val="25"/>
          <w:szCs w:val="25"/>
        </w:rPr>
        <w:t>approval.</w:t>
      </w:r>
    </w:p>
    <w:p w14:paraId="6A3410AB" w14:textId="34F14A0A" w:rsidR="00BF4BA1" w:rsidRPr="00824BF4" w:rsidRDefault="00E064C1" w:rsidP="00E064C1">
      <w:pPr>
        <w:spacing w:line="279" w:lineRule="exact"/>
        <w:ind w:left="628"/>
        <w:jc w:val="center"/>
        <w:rPr>
          <w:i/>
          <w:color w:val="232323"/>
          <w:w w:val="105"/>
          <w:sz w:val="25"/>
          <w:szCs w:val="25"/>
        </w:rPr>
      </w:pPr>
      <w:r w:rsidRPr="00824BF4">
        <w:rPr>
          <w:i/>
          <w:color w:val="232323"/>
          <w:w w:val="105"/>
          <w:sz w:val="25"/>
          <w:szCs w:val="25"/>
        </w:rPr>
        <w:t xml:space="preserve">                     </w:t>
      </w:r>
      <w:r w:rsidR="007C5FBF" w:rsidRPr="00824BF4">
        <w:rPr>
          <w:i/>
          <w:color w:val="232323"/>
          <w:w w:val="105"/>
          <w:sz w:val="25"/>
          <w:szCs w:val="25"/>
        </w:rPr>
        <w:t>(</w:t>
      </w:r>
      <w:r w:rsidR="008B1BBE" w:rsidRPr="00824BF4">
        <w:rPr>
          <w:i/>
          <w:color w:val="232323"/>
          <w:w w:val="105"/>
          <w:sz w:val="25"/>
          <w:szCs w:val="25"/>
        </w:rPr>
        <w:t>I</w:t>
      </w:r>
      <w:r w:rsidR="007C5FBF" w:rsidRPr="00824BF4">
        <w:rPr>
          <w:i/>
          <w:color w:val="232323"/>
          <w:w w:val="105"/>
          <w:sz w:val="25"/>
          <w:szCs w:val="25"/>
        </w:rPr>
        <w:t>AC, 545-2.4 [384, 388</w:t>
      </w:r>
      <w:r w:rsidR="008B1BBE" w:rsidRPr="00824BF4">
        <w:rPr>
          <w:i/>
          <w:color w:val="232323"/>
          <w:w w:val="105"/>
          <w:sz w:val="25"/>
          <w:szCs w:val="25"/>
        </w:rPr>
        <w:t>]</w:t>
      </w:r>
      <w:r w:rsidR="007C5FBF" w:rsidRPr="00824BF4">
        <w:rPr>
          <w:i/>
          <w:color w:val="232323"/>
          <w:w w:val="105"/>
          <w:sz w:val="25"/>
          <w:szCs w:val="25"/>
        </w:rPr>
        <w:t>)</w:t>
      </w:r>
    </w:p>
    <w:p w14:paraId="2F0218D5" w14:textId="77777777" w:rsidR="00BF4BA1" w:rsidRPr="00824BF4" w:rsidRDefault="00BF4BA1" w:rsidP="00162E45">
      <w:pPr>
        <w:pStyle w:val="ListParagraph"/>
        <w:numPr>
          <w:ilvl w:val="0"/>
          <w:numId w:val="5"/>
        </w:numPr>
        <w:rPr>
          <w:i/>
          <w:color w:val="232323"/>
          <w:w w:val="105"/>
          <w:sz w:val="25"/>
          <w:szCs w:val="25"/>
        </w:rPr>
      </w:pPr>
      <w:r w:rsidRPr="00824BF4">
        <w:rPr>
          <w:i/>
          <w:color w:val="232323"/>
          <w:w w:val="105"/>
          <w:sz w:val="25"/>
          <w:szCs w:val="25"/>
        </w:rPr>
        <w:br w:type="page"/>
      </w:r>
    </w:p>
    <w:p w14:paraId="097D919D" w14:textId="77777777" w:rsidR="00113F24" w:rsidRPr="00824BF4" w:rsidRDefault="00113F24">
      <w:pPr>
        <w:spacing w:line="279" w:lineRule="exact"/>
        <w:ind w:left="2980"/>
        <w:jc w:val="both"/>
        <w:rPr>
          <w:i/>
          <w:sz w:val="25"/>
          <w:szCs w:val="25"/>
        </w:rPr>
      </w:pPr>
    </w:p>
    <w:p w14:paraId="6A3410AC" w14:textId="77777777" w:rsidR="00113F24" w:rsidRPr="00824BF4" w:rsidRDefault="007C5FBF" w:rsidP="001068A7">
      <w:pPr>
        <w:pStyle w:val="ListParagraph"/>
        <w:numPr>
          <w:ilvl w:val="1"/>
          <w:numId w:val="6"/>
        </w:numPr>
        <w:tabs>
          <w:tab w:val="left" w:pos="882"/>
        </w:tabs>
        <w:spacing w:before="237" w:line="280" w:lineRule="auto"/>
        <w:ind w:right="618"/>
        <w:rPr>
          <w:color w:val="232323"/>
          <w:sz w:val="25"/>
          <w:szCs w:val="25"/>
        </w:rPr>
      </w:pPr>
      <w:r w:rsidRPr="00824BF4">
        <w:rPr>
          <w:b/>
          <w:color w:val="232323"/>
          <w:w w:val="105"/>
          <w:sz w:val="25"/>
          <w:szCs w:val="25"/>
        </w:rPr>
        <w:t xml:space="preserve">ACCOUNTING. </w:t>
      </w:r>
      <w:r w:rsidRPr="00824BF4">
        <w:rPr>
          <w:color w:val="232323"/>
          <w:w w:val="105"/>
          <w:sz w:val="25"/>
          <w:szCs w:val="25"/>
        </w:rPr>
        <w:t>The accounting records of the City shall consist of not less than the</w:t>
      </w:r>
      <w:r w:rsidRPr="00824BF4">
        <w:rPr>
          <w:color w:val="232323"/>
          <w:spacing w:val="-36"/>
          <w:w w:val="105"/>
          <w:sz w:val="25"/>
          <w:szCs w:val="25"/>
        </w:rPr>
        <w:t xml:space="preserve"> </w:t>
      </w:r>
      <w:r w:rsidRPr="00824BF4">
        <w:rPr>
          <w:color w:val="232323"/>
          <w:w w:val="105"/>
          <w:sz w:val="25"/>
          <w:szCs w:val="25"/>
        </w:rPr>
        <w:t>following</w:t>
      </w:r>
      <w:r w:rsidRPr="00824BF4">
        <w:rPr>
          <w:color w:val="494949"/>
          <w:w w:val="105"/>
          <w:sz w:val="25"/>
          <w:szCs w:val="25"/>
        </w:rPr>
        <w:t>:</w:t>
      </w:r>
    </w:p>
    <w:p w14:paraId="6A3410AD" w14:textId="77777777" w:rsidR="00113F24" w:rsidRPr="00824BF4" w:rsidRDefault="007C5FBF" w:rsidP="00F57AB6">
      <w:pPr>
        <w:pStyle w:val="ListParagraph"/>
        <w:numPr>
          <w:ilvl w:val="2"/>
          <w:numId w:val="6"/>
        </w:numPr>
        <w:tabs>
          <w:tab w:val="left" w:pos="1616"/>
        </w:tabs>
        <w:spacing w:before="51" w:line="264" w:lineRule="auto"/>
        <w:ind w:right="604"/>
        <w:rPr>
          <w:color w:val="232323"/>
          <w:sz w:val="25"/>
          <w:szCs w:val="25"/>
        </w:rPr>
      </w:pPr>
      <w:r w:rsidRPr="00824BF4">
        <w:rPr>
          <w:color w:val="232323"/>
          <w:w w:val="105"/>
          <w:sz w:val="25"/>
          <w:szCs w:val="25"/>
        </w:rPr>
        <w:t>Books of Original Entry. There shall be established and maintained books of original entry to provide a chronological record of cash received and</w:t>
      </w:r>
      <w:r w:rsidRPr="00824BF4">
        <w:rPr>
          <w:color w:val="232323"/>
          <w:spacing w:val="-25"/>
          <w:w w:val="105"/>
          <w:sz w:val="25"/>
          <w:szCs w:val="25"/>
        </w:rPr>
        <w:t xml:space="preserve"> </w:t>
      </w:r>
      <w:r w:rsidRPr="00824BF4">
        <w:rPr>
          <w:color w:val="232323"/>
          <w:w w:val="105"/>
          <w:sz w:val="25"/>
          <w:szCs w:val="25"/>
        </w:rPr>
        <w:t>disbursed.</w:t>
      </w:r>
    </w:p>
    <w:p w14:paraId="6A3410AE" w14:textId="77777777" w:rsidR="00113F24" w:rsidRPr="00824BF4" w:rsidRDefault="007C5FBF" w:rsidP="00F57AB6">
      <w:pPr>
        <w:pStyle w:val="ListParagraph"/>
        <w:numPr>
          <w:ilvl w:val="2"/>
          <w:numId w:val="6"/>
        </w:numPr>
        <w:tabs>
          <w:tab w:val="left" w:pos="1626"/>
        </w:tabs>
        <w:spacing w:before="98" w:line="261" w:lineRule="auto"/>
        <w:ind w:right="602"/>
        <w:rPr>
          <w:color w:val="232323"/>
          <w:sz w:val="25"/>
          <w:szCs w:val="25"/>
        </w:rPr>
      </w:pPr>
      <w:r w:rsidRPr="00824BF4">
        <w:rPr>
          <w:color w:val="232323"/>
          <w:w w:val="105"/>
          <w:sz w:val="25"/>
          <w:szCs w:val="25"/>
        </w:rPr>
        <w:t>General Ledger</w:t>
      </w:r>
      <w:r w:rsidRPr="00824BF4">
        <w:rPr>
          <w:color w:val="6B6B6B"/>
          <w:w w:val="105"/>
          <w:sz w:val="25"/>
          <w:szCs w:val="25"/>
        </w:rPr>
        <w:t xml:space="preserve">. </w:t>
      </w:r>
      <w:r w:rsidRPr="00824BF4">
        <w:rPr>
          <w:color w:val="232323"/>
          <w:w w:val="105"/>
          <w:sz w:val="25"/>
          <w:szCs w:val="25"/>
        </w:rPr>
        <w:t>There shall be established and maintained a general ledger controlling all cash transactions, budgetary accounts and for recording unappropriated</w:t>
      </w:r>
      <w:r w:rsidRPr="00824BF4">
        <w:rPr>
          <w:color w:val="232323"/>
          <w:spacing w:val="-18"/>
          <w:w w:val="105"/>
          <w:sz w:val="25"/>
          <w:szCs w:val="25"/>
        </w:rPr>
        <w:t xml:space="preserve"> </w:t>
      </w:r>
      <w:r w:rsidRPr="00824BF4">
        <w:rPr>
          <w:color w:val="232323"/>
          <w:w w:val="105"/>
          <w:sz w:val="25"/>
          <w:szCs w:val="25"/>
        </w:rPr>
        <w:t>surpluses.</w:t>
      </w:r>
    </w:p>
    <w:p w14:paraId="6A3410AF" w14:textId="77777777" w:rsidR="00113F24" w:rsidRPr="00824BF4" w:rsidRDefault="007C5FBF" w:rsidP="00F57AB6">
      <w:pPr>
        <w:pStyle w:val="ListParagraph"/>
        <w:numPr>
          <w:ilvl w:val="2"/>
          <w:numId w:val="6"/>
        </w:numPr>
        <w:tabs>
          <w:tab w:val="left" w:pos="1632"/>
        </w:tabs>
        <w:spacing w:before="91" w:line="261" w:lineRule="auto"/>
        <w:ind w:right="595"/>
        <w:rPr>
          <w:color w:val="232323"/>
          <w:sz w:val="25"/>
          <w:szCs w:val="25"/>
        </w:rPr>
      </w:pPr>
      <w:r w:rsidRPr="00824BF4">
        <w:rPr>
          <w:color w:val="232323"/>
          <w:w w:val="105"/>
          <w:sz w:val="25"/>
          <w:szCs w:val="25"/>
        </w:rPr>
        <w:t>Checks. Checks shall be prenumbered and signed by the Clerk and Mayor or Mayor Pro Tern following Council approval, except as provided by subsection 5</w:t>
      </w:r>
      <w:r w:rsidRPr="00824BF4">
        <w:rPr>
          <w:color w:val="232323"/>
          <w:spacing w:val="14"/>
          <w:w w:val="105"/>
          <w:sz w:val="25"/>
          <w:szCs w:val="25"/>
        </w:rPr>
        <w:t xml:space="preserve"> </w:t>
      </w:r>
      <w:r w:rsidRPr="00824BF4">
        <w:rPr>
          <w:color w:val="232323"/>
          <w:w w:val="105"/>
          <w:sz w:val="25"/>
          <w:szCs w:val="25"/>
        </w:rPr>
        <w:t>hereof.</w:t>
      </w:r>
    </w:p>
    <w:p w14:paraId="6A3410B2" w14:textId="56735D90" w:rsidR="00113F24" w:rsidRPr="00824BF4" w:rsidRDefault="007C5FBF" w:rsidP="001068A7">
      <w:pPr>
        <w:pStyle w:val="ListParagraph"/>
        <w:numPr>
          <w:ilvl w:val="2"/>
          <w:numId w:val="6"/>
        </w:numPr>
        <w:tabs>
          <w:tab w:val="left" w:pos="1637"/>
        </w:tabs>
        <w:spacing w:before="91" w:line="271" w:lineRule="auto"/>
        <w:ind w:right="573"/>
        <w:rPr>
          <w:color w:val="232323"/>
          <w:sz w:val="25"/>
          <w:szCs w:val="25"/>
        </w:rPr>
      </w:pPr>
      <w:r w:rsidRPr="00824BF4">
        <w:rPr>
          <w:color w:val="232323"/>
          <w:w w:val="105"/>
          <w:sz w:val="25"/>
          <w:szCs w:val="25"/>
        </w:rPr>
        <w:t>Budget Accounts. There shall be established such individual accounts to record receipts by source and expenditures by program</w:t>
      </w:r>
      <w:r w:rsidRPr="00824BF4">
        <w:rPr>
          <w:color w:val="232323"/>
          <w:spacing w:val="-8"/>
          <w:w w:val="105"/>
          <w:sz w:val="25"/>
          <w:szCs w:val="25"/>
        </w:rPr>
        <w:t xml:space="preserve"> </w:t>
      </w:r>
      <w:r w:rsidRPr="00824BF4">
        <w:rPr>
          <w:color w:val="232323"/>
          <w:w w:val="105"/>
          <w:sz w:val="25"/>
          <w:szCs w:val="25"/>
        </w:rPr>
        <w:t>and</w:t>
      </w:r>
      <w:r w:rsidR="001068A7" w:rsidRPr="00824BF4">
        <w:rPr>
          <w:color w:val="232323"/>
          <w:w w:val="105"/>
          <w:sz w:val="25"/>
          <w:szCs w:val="25"/>
        </w:rPr>
        <w:t xml:space="preserve"> </w:t>
      </w:r>
      <w:r w:rsidRPr="00824BF4">
        <w:rPr>
          <w:color w:val="1A1A1A"/>
          <w:sz w:val="25"/>
          <w:szCs w:val="25"/>
        </w:rPr>
        <w:t>activity as will provide adequate information and control for budgeting purposes as planned and approved by the Council. Each individual account shall be maintained within its proper fund and so kept that receipts can be immediately and directly compared with revenue estimates and expenditures can be related to the authorizing appropriation. No expenditure shall be posted except to the appropriation for the function and purpose for which the expense was incurred.</w:t>
      </w:r>
    </w:p>
    <w:p w14:paraId="6A3410B3" w14:textId="7FE66694" w:rsidR="00113F24" w:rsidRPr="00824BF4" w:rsidRDefault="007C5FBF" w:rsidP="00F57AB6">
      <w:pPr>
        <w:pStyle w:val="ListParagraph"/>
        <w:numPr>
          <w:ilvl w:val="2"/>
          <w:numId w:val="6"/>
        </w:numPr>
        <w:tabs>
          <w:tab w:val="left" w:pos="2981"/>
        </w:tabs>
        <w:spacing w:before="104" w:line="244" w:lineRule="auto"/>
        <w:ind w:right="220"/>
        <w:rPr>
          <w:color w:val="1A1A1A"/>
          <w:sz w:val="25"/>
          <w:szCs w:val="25"/>
        </w:rPr>
      </w:pPr>
      <w:r w:rsidRPr="00824BF4">
        <w:rPr>
          <w:color w:val="1A1A1A"/>
          <w:w w:val="105"/>
          <w:sz w:val="25"/>
          <w:szCs w:val="25"/>
        </w:rPr>
        <w:t xml:space="preserve">Immediate Payment </w:t>
      </w:r>
      <w:r w:rsidRPr="00824BF4">
        <w:rPr>
          <w:color w:val="1A1A1A"/>
          <w:spacing w:val="-7"/>
          <w:w w:val="105"/>
          <w:sz w:val="25"/>
          <w:szCs w:val="25"/>
        </w:rPr>
        <w:t>Authorized</w:t>
      </w:r>
      <w:r w:rsidRPr="00824BF4">
        <w:rPr>
          <w:color w:val="363636"/>
          <w:spacing w:val="-7"/>
          <w:w w:val="105"/>
          <w:sz w:val="25"/>
          <w:szCs w:val="25"/>
        </w:rPr>
        <w:t xml:space="preserve">. </w:t>
      </w:r>
      <w:r w:rsidRPr="00824BF4">
        <w:rPr>
          <w:color w:val="1A1A1A"/>
          <w:w w:val="105"/>
          <w:sz w:val="25"/>
          <w:szCs w:val="25"/>
        </w:rPr>
        <w:t>The Council may by resolution authorize the Clerk to issue checks for immediate payment of</w:t>
      </w:r>
      <w:r w:rsidRPr="00824BF4">
        <w:rPr>
          <w:color w:val="1A1A1A"/>
          <w:spacing w:val="-51"/>
          <w:w w:val="105"/>
          <w:sz w:val="25"/>
          <w:szCs w:val="25"/>
        </w:rPr>
        <w:t xml:space="preserve"> </w:t>
      </w:r>
      <w:r w:rsidRPr="00824BF4">
        <w:rPr>
          <w:color w:val="1A1A1A"/>
          <w:w w:val="105"/>
          <w:sz w:val="25"/>
          <w:szCs w:val="25"/>
        </w:rPr>
        <w:t>amounts due,</w:t>
      </w:r>
      <w:r w:rsidRPr="00824BF4">
        <w:rPr>
          <w:color w:val="1A1A1A"/>
          <w:spacing w:val="-19"/>
          <w:w w:val="105"/>
          <w:sz w:val="25"/>
          <w:szCs w:val="25"/>
        </w:rPr>
        <w:t xml:space="preserve"> </w:t>
      </w:r>
      <w:r w:rsidRPr="00824BF4">
        <w:rPr>
          <w:color w:val="1A1A1A"/>
          <w:w w:val="105"/>
          <w:sz w:val="25"/>
          <w:szCs w:val="25"/>
        </w:rPr>
        <w:t>which</w:t>
      </w:r>
      <w:r w:rsidRPr="00824BF4">
        <w:rPr>
          <w:color w:val="1A1A1A"/>
          <w:spacing w:val="-18"/>
          <w:w w:val="105"/>
          <w:sz w:val="25"/>
          <w:szCs w:val="25"/>
        </w:rPr>
        <w:t xml:space="preserve"> </w:t>
      </w:r>
      <w:r w:rsidRPr="00824BF4">
        <w:rPr>
          <w:color w:val="1A1A1A"/>
          <w:w w:val="105"/>
          <w:sz w:val="25"/>
          <w:szCs w:val="25"/>
        </w:rPr>
        <w:t>if</w:t>
      </w:r>
      <w:r w:rsidRPr="00824BF4">
        <w:rPr>
          <w:color w:val="1A1A1A"/>
          <w:spacing w:val="-19"/>
          <w:w w:val="105"/>
          <w:sz w:val="25"/>
          <w:szCs w:val="25"/>
        </w:rPr>
        <w:t xml:space="preserve"> </w:t>
      </w:r>
      <w:r w:rsidRPr="00824BF4">
        <w:rPr>
          <w:color w:val="1A1A1A"/>
          <w:w w:val="105"/>
          <w:sz w:val="25"/>
          <w:szCs w:val="25"/>
        </w:rPr>
        <w:t>not</w:t>
      </w:r>
      <w:r w:rsidRPr="00824BF4">
        <w:rPr>
          <w:color w:val="1A1A1A"/>
          <w:spacing w:val="-24"/>
          <w:w w:val="105"/>
          <w:sz w:val="25"/>
          <w:szCs w:val="25"/>
        </w:rPr>
        <w:t xml:space="preserve"> </w:t>
      </w:r>
      <w:r w:rsidRPr="00824BF4">
        <w:rPr>
          <w:color w:val="1A1A1A"/>
          <w:w w:val="105"/>
          <w:sz w:val="25"/>
          <w:szCs w:val="25"/>
        </w:rPr>
        <w:t>paid</w:t>
      </w:r>
      <w:r w:rsidRPr="00824BF4">
        <w:rPr>
          <w:color w:val="1A1A1A"/>
          <w:spacing w:val="-16"/>
          <w:w w:val="105"/>
          <w:sz w:val="25"/>
          <w:szCs w:val="25"/>
        </w:rPr>
        <w:t xml:space="preserve"> </w:t>
      </w:r>
      <w:r w:rsidRPr="00824BF4">
        <w:rPr>
          <w:color w:val="1A1A1A"/>
          <w:w w:val="105"/>
          <w:sz w:val="25"/>
          <w:szCs w:val="25"/>
        </w:rPr>
        <w:t>promptly</w:t>
      </w:r>
      <w:r w:rsidRPr="00824BF4">
        <w:rPr>
          <w:color w:val="1A1A1A"/>
          <w:spacing w:val="-16"/>
          <w:w w:val="105"/>
          <w:sz w:val="25"/>
          <w:szCs w:val="25"/>
        </w:rPr>
        <w:t xml:space="preserve"> </w:t>
      </w:r>
      <w:r w:rsidRPr="00824BF4">
        <w:rPr>
          <w:color w:val="1A1A1A"/>
          <w:w w:val="105"/>
          <w:sz w:val="25"/>
          <w:szCs w:val="25"/>
        </w:rPr>
        <w:t>would</w:t>
      </w:r>
      <w:r w:rsidRPr="00824BF4">
        <w:rPr>
          <w:color w:val="1A1A1A"/>
          <w:spacing w:val="-11"/>
          <w:w w:val="105"/>
          <w:sz w:val="25"/>
          <w:szCs w:val="25"/>
        </w:rPr>
        <w:t xml:space="preserve"> </w:t>
      </w:r>
      <w:r w:rsidRPr="00824BF4">
        <w:rPr>
          <w:color w:val="1A1A1A"/>
          <w:w w:val="105"/>
          <w:sz w:val="25"/>
          <w:szCs w:val="25"/>
        </w:rPr>
        <w:t>result</w:t>
      </w:r>
      <w:r w:rsidRPr="00824BF4">
        <w:rPr>
          <w:color w:val="1A1A1A"/>
          <w:spacing w:val="-16"/>
          <w:w w:val="105"/>
          <w:sz w:val="25"/>
          <w:szCs w:val="25"/>
        </w:rPr>
        <w:t xml:space="preserve"> </w:t>
      </w:r>
      <w:r w:rsidRPr="00824BF4">
        <w:rPr>
          <w:color w:val="1A1A1A"/>
          <w:w w:val="105"/>
          <w:sz w:val="25"/>
          <w:szCs w:val="25"/>
        </w:rPr>
        <w:t>in</w:t>
      </w:r>
      <w:r w:rsidRPr="00824BF4">
        <w:rPr>
          <w:color w:val="1A1A1A"/>
          <w:spacing w:val="-22"/>
          <w:w w:val="105"/>
          <w:sz w:val="25"/>
          <w:szCs w:val="25"/>
        </w:rPr>
        <w:t xml:space="preserve"> </w:t>
      </w:r>
      <w:r w:rsidRPr="00824BF4">
        <w:rPr>
          <w:color w:val="1A1A1A"/>
          <w:w w:val="105"/>
          <w:sz w:val="25"/>
          <w:szCs w:val="25"/>
        </w:rPr>
        <w:t>loss</w:t>
      </w:r>
      <w:r w:rsidRPr="00824BF4">
        <w:rPr>
          <w:color w:val="1A1A1A"/>
          <w:spacing w:val="-20"/>
          <w:w w:val="105"/>
          <w:sz w:val="25"/>
          <w:szCs w:val="25"/>
        </w:rPr>
        <w:t xml:space="preserve"> </w:t>
      </w:r>
      <w:r w:rsidRPr="00824BF4">
        <w:rPr>
          <w:color w:val="1A1A1A"/>
          <w:w w:val="105"/>
          <w:sz w:val="25"/>
          <w:szCs w:val="25"/>
        </w:rPr>
        <w:t>of</w:t>
      </w:r>
      <w:r w:rsidRPr="00824BF4">
        <w:rPr>
          <w:color w:val="1A1A1A"/>
          <w:spacing w:val="-23"/>
          <w:w w:val="105"/>
          <w:sz w:val="25"/>
          <w:szCs w:val="25"/>
        </w:rPr>
        <w:t xml:space="preserve"> </w:t>
      </w:r>
      <w:r w:rsidRPr="00824BF4">
        <w:rPr>
          <w:color w:val="1A1A1A"/>
          <w:w w:val="105"/>
          <w:sz w:val="25"/>
          <w:szCs w:val="25"/>
        </w:rPr>
        <w:t>discount,</w:t>
      </w:r>
      <w:r w:rsidRPr="00824BF4">
        <w:rPr>
          <w:color w:val="1A1A1A"/>
          <w:spacing w:val="-21"/>
          <w:w w:val="105"/>
          <w:sz w:val="25"/>
          <w:szCs w:val="25"/>
        </w:rPr>
        <w:t xml:space="preserve"> </w:t>
      </w:r>
      <w:r w:rsidRPr="00824BF4">
        <w:rPr>
          <w:color w:val="1A1A1A"/>
          <w:w w:val="105"/>
          <w:sz w:val="25"/>
          <w:szCs w:val="25"/>
        </w:rPr>
        <w:t>penalty for late payment or additional interest cost. Any such payments made shall</w:t>
      </w:r>
      <w:r w:rsidRPr="00824BF4">
        <w:rPr>
          <w:color w:val="1A1A1A"/>
          <w:spacing w:val="-10"/>
          <w:w w:val="105"/>
          <w:sz w:val="25"/>
          <w:szCs w:val="25"/>
        </w:rPr>
        <w:t xml:space="preserve"> </w:t>
      </w:r>
      <w:r w:rsidRPr="00824BF4">
        <w:rPr>
          <w:color w:val="1A1A1A"/>
          <w:w w:val="105"/>
          <w:sz w:val="25"/>
          <w:szCs w:val="25"/>
        </w:rPr>
        <w:t>be</w:t>
      </w:r>
      <w:r w:rsidRPr="00824BF4">
        <w:rPr>
          <w:color w:val="1A1A1A"/>
          <w:spacing w:val="-13"/>
          <w:w w:val="105"/>
          <w:sz w:val="25"/>
          <w:szCs w:val="25"/>
        </w:rPr>
        <w:t xml:space="preserve"> </w:t>
      </w:r>
      <w:r w:rsidRPr="00824BF4">
        <w:rPr>
          <w:color w:val="1A1A1A"/>
          <w:w w:val="105"/>
          <w:sz w:val="25"/>
          <w:szCs w:val="25"/>
        </w:rPr>
        <w:t>reported to</w:t>
      </w:r>
      <w:r w:rsidRPr="00824BF4">
        <w:rPr>
          <w:color w:val="1A1A1A"/>
          <w:spacing w:val="-13"/>
          <w:w w:val="105"/>
          <w:sz w:val="25"/>
          <w:szCs w:val="25"/>
        </w:rPr>
        <w:t xml:space="preserve"> </w:t>
      </w:r>
      <w:r w:rsidRPr="00824BF4">
        <w:rPr>
          <w:color w:val="1A1A1A"/>
          <w:w w:val="105"/>
          <w:sz w:val="25"/>
          <w:szCs w:val="25"/>
        </w:rPr>
        <w:t>the</w:t>
      </w:r>
      <w:r w:rsidRPr="00824BF4">
        <w:rPr>
          <w:color w:val="1A1A1A"/>
          <w:spacing w:val="-23"/>
          <w:w w:val="105"/>
          <w:sz w:val="25"/>
          <w:szCs w:val="25"/>
        </w:rPr>
        <w:t xml:space="preserve"> </w:t>
      </w:r>
      <w:r w:rsidRPr="00824BF4">
        <w:rPr>
          <w:color w:val="1A1A1A"/>
          <w:w w:val="105"/>
          <w:sz w:val="25"/>
          <w:szCs w:val="25"/>
        </w:rPr>
        <w:t>Council</w:t>
      </w:r>
      <w:r w:rsidRPr="00824BF4">
        <w:rPr>
          <w:color w:val="1A1A1A"/>
          <w:spacing w:val="-15"/>
          <w:w w:val="105"/>
          <w:sz w:val="25"/>
          <w:szCs w:val="25"/>
        </w:rPr>
        <w:t xml:space="preserve"> </w:t>
      </w:r>
      <w:r w:rsidRPr="00824BF4">
        <w:rPr>
          <w:color w:val="1A1A1A"/>
          <w:w w:val="105"/>
          <w:sz w:val="25"/>
          <w:szCs w:val="25"/>
        </w:rPr>
        <w:t>for</w:t>
      </w:r>
      <w:r w:rsidRPr="00824BF4">
        <w:rPr>
          <w:color w:val="1A1A1A"/>
          <w:spacing w:val="-15"/>
          <w:w w:val="105"/>
          <w:sz w:val="25"/>
          <w:szCs w:val="25"/>
        </w:rPr>
        <w:t xml:space="preserve"> </w:t>
      </w:r>
      <w:r w:rsidRPr="00824BF4">
        <w:rPr>
          <w:color w:val="1A1A1A"/>
          <w:w w:val="105"/>
          <w:sz w:val="25"/>
          <w:szCs w:val="25"/>
        </w:rPr>
        <w:t>review</w:t>
      </w:r>
      <w:r w:rsidRPr="00824BF4">
        <w:rPr>
          <w:color w:val="1A1A1A"/>
          <w:spacing w:val="1"/>
          <w:w w:val="105"/>
          <w:sz w:val="25"/>
          <w:szCs w:val="25"/>
        </w:rPr>
        <w:t xml:space="preserve"> </w:t>
      </w:r>
      <w:r w:rsidRPr="00824BF4">
        <w:rPr>
          <w:color w:val="1A1A1A"/>
          <w:w w:val="105"/>
          <w:sz w:val="25"/>
          <w:szCs w:val="25"/>
        </w:rPr>
        <w:t>and</w:t>
      </w:r>
      <w:r w:rsidRPr="00824BF4">
        <w:rPr>
          <w:color w:val="1A1A1A"/>
          <w:spacing w:val="-19"/>
          <w:w w:val="105"/>
          <w:sz w:val="25"/>
          <w:szCs w:val="25"/>
        </w:rPr>
        <w:t xml:space="preserve"> </w:t>
      </w:r>
      <w:r w:rsidRPr="00824BF4">
        <w:rPr>
          <w:color w:val="1A1A1A"/>
          <w:w w:val="105"/>
          <w:sz w:val="25"/>
          <w:szCs w:val="25"/>
        </w:rPr>
        <w:t>approval</w:t>
      </w:r>
      <w:r w:rsidRPr="00824BF4">
        <w:rPr>
          <w:color w:val="1A1A1A"/>
          <w:spacing w:val="-11"/>
          <w:w w:val="105"/>
          <w:sz w:val="25"/>
          <w:szCs w:val="25"/>
        </w:rPr>
        <w:t xml:space="preserve"> </w:t>
      </w:r>
      <w:r w:rsidRPr="00824BF4">
        <w:rPr>
          <w:color w:val="1A1A1A"/>
          <w:w w:val="105"/>
          <w:sz w:val="25"/>
          <w:szCs w:val="25"/>
        </w:rPr>
        <w:t>with</w:t>
      </w:r>
      <w:r w:rsidRPr="00824BF4">
        <w:rPr>
          <w:color w:val="1A1A1A"/>
          <w:spacing w:val="-9"/>
          <w:w w:val="105"/>
          <w:sz w:val="25"/>
          <w:szCs w:val="25"/>
        </w:rPr>
        <w:t xml:space="preserve"> </w:t>
      </w:r>
      <w:r w:rsidRPr="00824BF4">
        <w:rPr>
          <w:color w:val="1A1A1A"/>
          <w:w w:val="105"/>
          <w:sz w:val="25"/>
          <w:szCs w:val="25"/>
        </w:rPr>
        <w:t>and</w:t>
      </w:r>
      <w:r w:rsidRPr="00824BF4">
        <w:rPr>
          <w:color w:val="1A1A1A"/>
          <w:spacing w:val="-13"/>
          <w:w w:val="105"/>
          <w:sz w:val="25"/>
          <w:szCs w:val="25"/>
        </w:rPr>
        <w:t xml:space="preserve"> </w:t>
      </w:r>
      <w:r w:rsidRPr="00824BF4">
        <w:rPr>
          <w:color w:val="1A1A1A"/>
          <w:w w:val="105"/>
          <w:sz w:val="25"/>
          <w:szCs w:val="25"/>
        </w:rPr>
        <w:t>in</w:t>
      </w:r>
      <w:r w:rsidRPr="00824BF4">
        <w:rPr>
          <w:color w:val="1A1A1A"/>
          <w:spacing w:val="-2"/>
          <w:w w:val="105"/>
          <w:sz w:val="25"/>
          <w:szCs w:val="25"/>
        </w:rPr>
        <w:t xml:space="preserve"> </w:t>
      </w:r>
      <w:r w:rsidRPr="00824BF4">
        <w:rPr>
          <w:color w:val="1A1A1A"/>
          <w:w w:val="105"/>
          <w:sz w:val="25"/>
          <w:szCs w:val="25"/>
        </w:rPr>
        <w:t xml:space="preserve">the </w:t>
      </w:r>
      <w:r w:rsidRPr="00824BF4">
        <w:rPr>
          <w:color w:val="1A1A1A"/>
          <w:spacing w:val="-1"/>
          <w:w w:val="103"/>
          <w:sz w:val="25"/>
          <w:szCs w:val="25"/>
        </w:rPr>
        <w:t>sam</w:t>
      </w:r>
      <w:r w:rsidRPr="00824BF4">
        <w:rPr>
          <w:color w:val="1A1A1A"/>
          <w:spacing w:val="11"/>
          <w:w w:val="103"/>
          <w:sz w:val="25"/>
          <w:szCs w:val="25"/>
        </w:rPr>
        <w:t>e</w:t>
      </w:r>
      <w:r w:rsidRPr="00824BF4">
        <w:rPr>
          <w:color w:val="545454"/>
          <w:w w:val="27"/>
          <w:sz w:val="25"/>
          <w:szCs w:val="25"/>
        </w:rPr>
        <w:t>_</w:t>
      </w:r>
      <w:r w:rsidRPr="00824BF4">
        <w:rPr>
          <w:color w:val="545454"/>
          <w:spacing w:val="-33"/>
          <w:sz w:val="25"/>
          <w:szCs w:val="25"/>
        </w:rPr>
        <w:t xml:space="preserve"> </w:t>
      </w:r>
      <w:r w:rsidRPr="00824BF4">
        <w:rPr>
          <w:color w:val="1A1A1A"/>
          <w:spacing w:val="-1"/>
          <w:w w:val="101"/>
          <w:sz w:val="25"/>
          <w:szCs w:val="25"/>
        </w:rPr>
        <w:t>manne</w:t>
      </w:r>
      <w:r w:rsidRPr="00824BF4">
        <w:rPr>
          <w:color w:val="1A1A1A"/>
          <w:w w:val="101"/>
          <w:sz w:val="25"/>
          <w:szCs w:val="25"/>
        </w:rPr>
        <w:t>r</w:t>
      </w:r>
      <w:r w:rsidRPr="00824BF4">
        <w:rPr>
          <w:color w:val="1A1A1A"/>
          <w:sz w:val="25"/>
          <w:szCs w:val="25"/>
        </w:rPr>
        <w:t xml:space="preserve"> </w:t>
      </w:r>
      <w:r w:rsidRPr="00824BF4">
        <w:rPr>
          <w:color w:val="1A1A1A"/>
          <w:spacing w:val="-1"/>
          <w:w w:val="101"/>
          <w:sz w:val="25"/>
          <w:szCs w:val="25"/>
        </w:rPr>
        <w:t>a</w:t>
      </w:r>
      <w:r w:rsidRPr="00824BF4">
        <w:rPr>
          <w:color w:val="1A1A1A"/>
          <w:w w:val="101"/>
          <w:sz w:val="25"/>
          <w:szCs w:val="25"/>
        </w:rPr>
        <w:t>s</w:t>
      </w:r>
      <w:r w:rsidRPr="00824BF4">
        <w:rPr>
          <w:color w:val="1A1A1A"/>
          <w:sz w:val="25"/>
          <w:szCs w:val="25"/>
        </w:rPr>
        <w:t xml:space="preserve">  </w:t>
      </w:r>
      <w:r w:rsidRPr="00824BF4">
        <w:rPr>
          <w:color w:val="1A1A1A"/>
          <w:spacing w:val="-25"/>
          <w:sz w:val="25"/>
          <w:szCs w:val="25"/>
        </w:rPr>
        <w:t xml:space="preserve"> </w:t>
      </w:r>
      <w:r w:rsidRPr="00824BF4">
        <w:rPr>
          <w:color w:val="1A1A1A"/>
          <w:w w:val="102"/>
          <w:sz w:val="25"/>
          <w:szCs w:val="25"/>
        </w:rPr>
        <w:t>other</w:t>
      </w:r>
      <w:r w:rsidRPr="00824BF4">
        <w:rPr>
          <w:color w:val="1A1A1A"/>
          <w:sz w:val="25"/>
          <w:szCs w:val="25"/>
        </w:rPr>
        <w:t xml:space="preserve"> </w:t>
      </w:r>
      <w:r w:rsidRPr="00824BF4">
        <w:rPr>
          <w:color w:val="1A1A1A"/>
          <w:spacing w:val="23"/>
          <w:sz w:val="25"/>
          <w:szCs w:val="25"/>
        </w:rPr>
        <w:t>c</w:t>
      </w:r>
      <w:r w:rsidRPr="00824BF4">
        <w:rPr>
          <w:color w:val="1A1A1A"/>
          <w:spacing w:val="-1"/>
          <w:sz w:val="25"/>
          <w:szCs w:val="25"/>
        </w:rPr>
        <w:t>laim</w:t>
      </w:r>
      <w:r w:rsidRPr="00824BF4">
        <w:rPr>
          <w:color w:val="1A1A1A"/>
          <w:sz w:val="25"/>
          <w:szCs w:val="25"/>
        </w:rPr>
        <w:t xml:space="preserve">s </w:t>
      </w:r>
      <w:r w:rsidRPr="00824BF4">
        <w:rPr>
          <w:color w:val="1A1A1A"/>
          <w:spacing w:val="-1"/>
          <w:w w:val="107"/>
          <w:sz w:val="25"/>
          <w:szCs w:val="25"/>
        </w:rPr>
        <w:t>a</w:t>
      </w:r>
      <w:r w:rsidRPr="00824BF4">
        <w:rPr>
          <w:color w:val="1A1A1A"/>
          <w:w w:val="107"/>
          <w:sz w:val="25"/>
          <w:szCs w:val="25"/>
        </w:rPr>
        <w:t>t</w:t>
      </w:r>
      <w:r w:rsidRPr="00824BF4">
        <w:rPr>
          <w:color w:val="1A1A1A"/>
          <w:spacing w:val="21"/>
          <w:sz w:val="25"/>
          <w:szCs w:val="25"/>
        </w:rPr>
        <w:t xml:space="preserve"> </w:t>
      </w:r>
      <w:r w:rsidRPr="00824BF4">
        <w:rPr>
          <w:color w:val="1A1A1A"/>
          <w:spacing w:val="-1"/>
          <w:w w:val="101"/>
          <w:sz w:val="25"/>
          <w:szCs w:val="25"/>
        </w:rPr>
        <w:t>th</w:t>
      </w:r>
      <w:r w:rsidRPr="00824BF4">
        <w:rPr>
          <w:color w:val="1A1A1A"/>
          <w:w w:val="101"/>
          <w:sz w:val="25"/>
          <w:szCs w:val="25"/>
        </w:rPr>
        <w:t>e</w:t>
      </w:r>
      <w:r w:rsidRPr="00824BF4">
        <w:rPr>
          <w:color w:val="1A1A1A"/>
          <w:sz w:val="25"/>
          <w:szCs w:val="25"/>
        </w:rPr>
        <w:t xml:space="preserve">  </w:t>
      </w:r>
      <w:r w:rsidRPr="00824BF4">
        <w:rPr>
          <w:color w:val="1A1A1A"/>
          <w:spacing w:val="-32"/>
          <w:sz w:val="25"/>
          <w:szCs w:val="25"/>
        </w:rPr>
        <w:t xml:space="preserve"> </w:t>
      </w:r>
      <w:r w:rsidRPr="00824BF4">
        <w:rPr>
          <w:color w:val="1A1A1A"/>
          <w:w w:val="106"/>
          <w:sz w:val="25"/>
          <w:szCs w:val="25"/>
        </w:rPr>
        <w:t>n</w:t>
      </w:r>
      <w:r w:rsidRPr="00824BF4">
        <w:rPr>
          <w:color w:val="1A1A1A"/>
          <w:spacing w:val="-25"/>
          <w:w w:val="106"/>
          <w:sz w:val="25"/>
          <w:szCs w:val="25"/>
        </w:rPr>
        <w:t>e</w:t>
      </w:r>
      <w:r w:rsidRPr="00824BF4">
        <w:rPr>
          <w:color w:val="363636"/>
          <w:spacing w:val="-11"/>
          <w:w w:val="108"/>
          <w:sz w:val="25"/>
          <w:szCs w:val="25"/>
        </w:rPr>
        <w:t>x</w:t>
      </w:r>
      <w:r w:rsidRPr="00824BF4">
        <w:rPr>
          <w:color w:val="1A1A1A"/>
          <w:w w:val="108"/>
          <w:sz w:val="25"/>
          <w:szCs w:val="25"/>
        </w:rPr>
        <w:t>t</w:t>
      </w:r>
      <w:r w:rsidRPr="00824BF4">
        <w:rPr>
          <w:color w:val="1A1A1A"/>
          <w:sz w:val="25"/>
          <w:szCs w:val="25"/>
        </w:rPr>
        <w:t xml:space="preserve"> </w:t>
      </w:r>
      <w:r w:rsidRPr="00824BF4">
        <w:rPr>
          <w:color w:val="1A1A1A"/>
          <w:spacing w:val="-1"/>
          <w:sz w:val="25"/>
          <w:szCs w:val="25"/>
        </w:rPr>
        <w:t>meetin</w:t>
      </w:r>
      <w:r w:rsidRPr="00824BF4">
        <w:rPr>
          <w:color w:val="1A1A1A"/>
          <w:sz w:val="25"/>
          <w:szCs w:val="25"/>
        </w:rPr>
        <w:t xml:space="preserve">g  </w:t>
      </w:r>
      <w:r w:rsidRPr="00824BF4">
        <w:rPr>
          <w:color w:val="1A1A1A"/>
          <w:spacing w:val="-24"/>
          <w:sz w:val="25"/>
          <w:szCs w:val="25"/>
        </w:rPr>
        <w:t xml:space="preserve"> </w:t>
      </w:r>
      <w:r w:rsidRPr="00824BF4">
        <w:rPr>
          <w:color w:val="1A1A1A"/>
          <w:sz w:val="25"/>
          <w:szCs w:val="25"/>
        </w:rPr>
        <w:t xml:space="preserve">following  </w:t>
      </w:r>
      <w:r w:rsidRPr="00824BF4">
        <w:rPr>
          <w:color w:val="1A1A1A"/>
          <w:spacing w:val="-28"/>
          <w:sz w:val="25"/>
          <w:szCs w:val="25"/>
        </w:rPr>
        <w:t xml:space="preserve"> </w:t>
      </w:r>
      <w:r w:rsidRPr="00824BF4">
        <w:rPr>
          <w:color w:val="1A1A1A"/>
          <w:spacing w:val="-1"/>
          <w:w w:val="101"/>
          <w:sz w:val="25"/>
          <w:szCs w:val="25"/>
        </w:rPr>
        <w:t xml:space="preserve">such </w:t>
      </w:r>
      <w:r w:rsidRPr="00824BF4">
        <w:rPr>
          <w:color w:val="1A1A1A"/>
          <w:w w:val="105"/>
          <w:sz w:val="25"/>
          <w:szCs w:val="25"/>
        </w:rPr>
        <w:t>payment. The resolution authorizing immediate payment shall specify the</w:t>
      </w:r>
      <w:r w:rsidRPr="00824BF4">
        <w:rPr>
          <w:color w:val="1A1A1A"/>
          <w:spacing w:val="-20"/>
          <w:w w:val="105"/>
          <w:sz w:val="25"/>
          <w:szCs w:val="25"/>
        </w:rPr>
        <w:t xml:space="preserve"> </w:t>
      </w:r>
      <w:r w:rsidRPr="00824BF4">
        <w:rPr>
          <w:color w:val="1A1A1A"/>
          <w:w w:val="105"/>
          <w:sz w:val="25"/>
          <w:szCs w:val="25"/>
        </w:rPr>
        <w:t>type</w:t>
      </w:r>
      <w:r w:rsidRPr="00824BF4">
        <w:rPr>
          <w:color w:val="1A1A1A"/>
          <w:spacing w:val="-13"/>
          <w:w w:val="105"/>
          <w:sz w:val="25"/>
          <w:szCs w:val="25"/>
        </w:rPr>
        <w:t xml:space="preserve"> </w:t>
      </w:r>
      <w:r w:rsidRPr="00824BF4">
        <w:rPr>
          <w:color w:val="1A1A1A"/>
          <w:w w:val="105"/>
          <w:sz w:val="25"/>
          <w:szCs w:val="25"/>
        </w:rPr>
        <w:t>of</w:t>
      </w:r>
      <w:r w:rsidRPr="00824BF4">
        <w:rPr>
          <w:color w:val="1A1A1A"/>
          <w:spacing w:val="-9"/>
          <w:w w:val="105"/>
          <w:sz w:val="25"/>
          <w:szCs w:val="25"/>
        </w:rPr>
        <w:t xml:space="preserve"> </w:t>
      </w:r>
      <w:r w:rsidRPr="00824BF4">
        <w:rPr>
          <w:color w:val="1A1A1A"/>
          <w:w w:val="105"/>
          <w:sz w:val="25"/>
          <w:szCs w:val="25"/>
        </w:rPr>
        <w:t>payment</w:t>
      </w:r>
      <w:r w:rsidRPr="00824BF4">
        <w:rPr>
          <w:color w:val="1A1A1A"/>
          <w:spacing w:val="-9"/>
          <w:w w:val="105"/>
          <w:sz w:val="25"/>
          <w:szCs w:val="25"/>
        </w:rPr>
        <w:t xml:space="preserve"> </w:t>
      </w:r>
      <w:r w:rsidRPr="00824BF4">
        <w:rPr>
          <w:color w:val="1A1A1A"/>
          <w:w w:val="105"/>
          <w:sz w:val="25"/>
          <w:szCs w:val="25"/>
        </w:rPr>
        <w:t>so</w:t>
      </w:r>
      <w:r w:rsidRPr="00824BF4">
        <w:rPr>
          <w:color w:val="1A1A1A"/>
          <w:spacing w:val="-4"/>
          <w:w w:val="105"/>
          <w:sz w:val="25"/>
          <w:szCs w:val="25"/>
        </w:rPr>
        <w:t xml:space="preserve"> </w:t>
      </w:r>
      <w:r w:rsidRPr="00824BF4">
        <w:rPr>
          <w:color w:val="1A1A1A"/>
          <w:w w:val="105"/>
          <w:sz w:val="25"/>
          <w:szCs w:val="25"/>
        </w:rPr>
        <w:t>authorized</w:t>
      </w:r>
      <w:r w:rsidRPr="00824BF4">
        <w:rPr>
          <w:color w:val="1A1A1A"/>
          <w:spacing w:val="-7"/>
          <w:w w:val="105"/>
          <w:sz w:val="25"/>
          <w:szCs w:val="25"/>
        </w:rPr>
        <w:t xml:space="preserve"> </w:t>
      </w:r>
      <w:r w:rsidRPr="00824BF4">
        <w:rPr>
          <w:color w:val="1A1A1A"/>
          <w:w w:val="105"/>
          <w:sz w:val="25"/>
          <w:szCs w:val="25"/>
        </w:rPr>
        <w:t>and</w:t>
      </w:r>
      <w:r w:rsidRPr="00824BF4">
        <w:rPr>
          <w:color w:val="1A1A1A"/>
          <w:spacing w:val="-8"/>
          <w:w w:val="105"/>
          <w:sz w:val="25"/>
          <w:szCs w:val="25"/>
        </w:rPr>
        <w:t xml:space="preserve"> </w:t>
      </w:r>
      <w:r w:rsidRPr="00824BF4">
        <w:rPr>
          <w:color w:val="1A1A1A"/>
          <w:w w:val="105"/>
          <w:sz w:val="25"/>
          <w:szCs w:val="25"/>
        </w:rPr>
        <w:t>may</w:t>
      </w:r>
      <w:r w:rsidRPr="00824BF4">
        <w:rPr>
          <w:color w:val="1A1A1A"/>
          <w:spacing w:val="-13"/>
          <w:w w:val="105"/>
          <w:sz w:val="25"/>
          <w:szCs w:val="25"/>
        </w:rPr>
        <w:t xml:space="preserve"> </w:t>
      </w:r>
      <w:r w:rsidRPr="00824BF4">
        <w:rPr>
          <w:color w:val="1A1A1A"/>
          <w:w w:val="105"/>
          <w:sz w:val="25"/>
          <w:szCs w:val="25"/>
        </w:rPr>
        <w:t>include</w:t>
      </w:r>
      <w:r w:rsidRPr="00824BF4">
        <w:rPr>
          <w:color w:val="1A1A1A"/>
          <w:spacing w:val="-7"/>
          <w:w w:val="105"/>
          <w:sz w:val="25"/>
          <w:szCs w:val="25"/>
        </w:rPr>
        <w:t xml:space="preserve"> </w:t>
      </w:r>
      <w:r w:rsidRPr="00824BF4">
        <w:rPr>
          <w:color w:val="1A1A1A"/>
          <w:w w:val="105"/>
          <w:sz w:val="25"/>
          <w:szCs w:val="25"/>
        </w:rPr>
        <w:t>but</w:t>
      </w:r>
      <w:r w:rsidRPr="00824BF4">
        <w:rPr>
          <w:color w:val="1A1A1A"/>
          <w:spacing w:val="-8"/>
          <w:w w:val="105"/>
          <w:sz w:val="25"/>
          <w:szCs w:val="25"/>
        </w:rPr>
        <w:t xml:space="preserve"> </w:t>
      </w:r>
      <w:r w:rsidRPr="00824BF4">
        <w:rPr>
          <w:color w:val="1A1A1A"/>
          <w:w w:val="105"/>
          <w:sz w:val="25"/>
          <w:szCs w:val="25"/>
        </w:rPr>
        <w:t>is</w:t>
      </w:r>
      <w:r w:rsidRPr="00824BF4">
        <w:rPr>
          <w:color w:val="1A1A1A"/>
          <w:spacing w:val="-18"/>
          <w:w w:val="105"/>
          <w:sz w:val="25"/>
          <w:szCs w:val="25"/>
        </w:rPr>
        <w:t xml:space="preserve"> </w:t>
      </w:r>
      <w:r w:rsidRPr="00824BF4">
        <w:rPr>
          <w:color w:val="1A1A1A"/>
          <w:w w:val="105"/>
          <w:sz w:val="25"/>
          <w:szCs w:val="25"/>
        </w:rPr>
        <w:t>not</w:t>
      </w:r>
      <w:r w:rsidRPr="00824BF4">
        <w:rPr>
          <w:color w:val="1A1A1A"/>
          <w:spacing w:val="-12"/>
          <w:w w:val="105"/>
          <w:sz w:val="25"/>
          <w:szCs w:val="25"/>
        </w:rPr>
        <w:t xml:space="preserve"> </w:t>
      </w:r>
      <w:r w:rsidRPr="00824BF4">
        <w:rPr>
          <w:color w:val="1A1A1A"/>
          <w:w w:val="105"/>
          <w:sz w:val="25"/>
          <w:szCs w:val="25"/>
        </w:rPr>
        <w:t>limited</w:t>
      </w:r>
      <w:r w:rsidRPr="00824BF4">
        <w:rPr>
          <w:color w:val="1A1A1A"/>
          <w:spacing w:val="-3"/>
          <w:w w:val="105"/>
          <w:sz w:val="25"/>
          <w:szCs w:val="25"/>
        </w:rPr>
        <w:t xml:space="preserve"> </w:t>
      </w:r>
      <w:r w:rsidRPr="00824BF4">
        <w:rPr>
          <w:color w:val="1A1A1A"/>
          <w:w w:val="105"/>
          <w:sz w:val="25"/>
          <w:szCs w:val="25"/>
        </w:rPr>
        <w:t>to payment of utility bills, contractual obligations</w:t>
      </w:r>
      <w:r w:rsidRPr="00824BF4">
        <w:rPr>
          <w:color w:val="363636"/>
          <w:w w:val="105"/>
          <w:sz w:val="25"/>
          <w:szCs w:val="25"/>
        </w:rPr>
        <w:t xml:space="preserve">, </w:t>
      </w:r>
      <w:r w:rsidRPr="00824BF4">
        <w:rPr>
          <w:color w:val="1A1A1A"/>
          <w:w w:val="105"/>
          <w:sz w:val="25"/>
          <w:szCs w:val="25"/>
        </w:rPr>
        <w:t>payroll and bond principal and</w:t>
      </w:r>
      <w:r w:rsidRPr="00824BF4">
        <w:rPr>
          <w:color w:val="1A1A1A"/>
          <w:spacing w:val="-14"/>
          <w:w w:val="105"/>
          <w:sz w:val="25"/>
          <w:szCs w:val="25"/>
        </w:rPr>
        <w:t xml:space="preserve"> </w:t>
      </w:r>
      <w:r w:rsidRPr="00824BF4">
        <w:rPr>
          <w:color w:val="1A1A1A"/>
          <w:w w:val="105"/>
          <w:sz w:val="25"/>
          <w:szCs w:val="25"/>
        </w:rPr>
        <w:t>interest.</w:t>
      </w:r>
    </w:p>
    <w:p w14:paraId="6A3410B4" w14:textId="77777777" w:rsidR="00113F24" w:rsidRPr="00824BF4" w:rsidRDefault="007C5FBF" w:rsidP="00F57AB6">
      <w:pPr>
        <w:pStyle w:val="ListParagraph"/>
        <w:numPr>
          <w:ilvl w:val="2"/>
          <w:numId w:val="6"/>
        </w:numPr>
        <w:tabs>
          <w:tab w:val="left" w:pos="3008"/>
        </w:tabs>
        <w:spacing w:before="125" w:line="242" w:lineRule="auto"/>
        <w:ind w:right="218"/>
        <w:rPr>
          <w:color w:val="1A1A1A"/>
          <w:sz w:val="25"/>
          <w:szCs w:val="25"/>
        </w:rPr>
      </w:pPr>
      <w:r w:rsidRPr="00824BF4">
        <w:rPr>
          <w:color w:val="1A1A1A"/>
          <w:spacing w:val="-4"/>
          <w:sz w:val="25"/>
          <w:szCs w:val="25"/>
        </w:rPr>
        <w:t>Utilities</w:t>
      </w:r>
      <w:r w:rsidRPr="00824BF4">
        <w:rPr>
          <w:color w:val="363636"/>
          <w:spacing w:val="-4"/>
          <w:sz w:val="25"/>
          <w:szCs w:val="25"/>
        </w:rPr>
        <w:t>.</w:t>
      </w:r>
      <w:r w:rsidRPr="00824BF4">
        <w:rPr>
          <w:color w:val="363636"/>
          <w:spacing w:val="57"/>
          <w:sz w:val="25"/>
          <w:szCs w:val="25"/>
        </w:rPr>
        <w:t xml:space="preserve"> </w:t>
      </w:r>
      <w:r w:rsidRPr="00824BF4">
        <w:rPr>
          <w:color w:val="1A1A1A"/>
          <w:sz w:val="25"/>
          <w:szCs w:val="25"/>
        </w:rPr>
        <w:t>The finance officer shall perform and be responsible for accounting functions of the municipally owned</w:t>
      </w:r>
      <w:r w:rsidRPr="00824BF4">
        <w:rPr>
          <w:color w:val="1A1A1A"/>
          <w:spacing w:val="29"/>
          <w:sz w:val="25"/>
          <w:szCs w:val="25"/>
        </w:rPr>
        <w:t xml:space="preserve"> </w:t>
      </w:r>
      <w:r w:rsidRPr="00824BF4">
        <w:rPr>
          <w:color w:val="1A1A1A"/>
          <w:sz w:val="25"/>
          <w:szCs w:val="25"/>
        </w:rPr>
        <w:t>utilities.</w:t>
      </w:r>
    </w:p>
    <w:p w14:paraId="6A3410B5" w14:textId="77777777" w:rsidR="00113F24" w:rsidRPr="00824BF4" w:rsidRDefault="00113F24">
      <w:pPr>
        <w:pStyle w:val="BodyText"/>
        <w:spacing w:before="1"/>
        <w:rPr>
          <w:sz w:val="25"/>
          <w:szCs w:val="25"/>
        </w:rPr>
      </w:pPr>
    </w:p>
    <w:p w14:paraId="6A3410B6" w14:textId="77777777" w:rsidR="00113F24" w:rsidRPr="00824BF4" w:rsidRDefault="007C5FBF" w:rsidP="00F57AB6">
      <w:pPr>
        <w:pStyle w:val="ListParagraph"/>
        <w:numPr>
          <w:ilvl w:val="1"/>
          <w:numId w:val="6"/>
        </w:numPr>
        <w:tabs>
          <w:tab w:val="left" w:pos="2289"/>
        </w:tabs>
        <w:spacing w:before="0" w:line="249" w:lineRule="auto"/>
        <w:ind w:right="211"/>
        <w:rPr>
          <w:color w:val="1A1A1A"/>
          <w:sz w:val="25"/>
          <w:szCs w:val="25"/>
        </w:rPr>
      </w:pPr>
      <w:r w:rsidRPr="00824BF4">
        <w:rPr>
          <w:b/>
          <w:color w:val="1A1A1A"/>
          <w:sz w:val="25"/>
          <w:szCs w:val="25"/>
        </w:rPr>
        <w:t xml:space="preserve">FINANCIAL REPORTS. </w:t>
      </w:r>
      <w:r w:rsidRPr="00824BF4">
        <w:rPr>
          <w:color w:val="1A1A1A"/>
          <w:sz w:val="25"/>
          <w:szCs w:val="25"/>
        </w:rPr>
        <w:t>The finance officer shall prepare and file the following financial</w:t>
      </w:r>
      <w:r w:rsidRPr="00824BF4">
        <w:rPr>
          <w:color w:val="1A1A1A"/>
          <w:spacing w:val="-8"/>
          <w:sz w:val="25"/>
          <w:szCs w:val="25"/>
        </w:rPr>
        <w:t xml:space="preserve"> </w:t>
      </w:r>
      <w:r w:rsidRPr="00824BF4">
        <w:rPr>
          <w:color w:val="1A1A1A"/>
          <w:sz w:val="25"/>
          <w:szCs w:val="25"/>
        </w:rPr>
        <w:t>reports:</w:t>
      </w:r>
    </w:p>
    <w:p w14:paraId="6A3410B7" w14:textId="77777777" w:rsidR="00113F24" w:rsidRPr="00824BF4" w:rsidRDefault="007C5FBF" w:rsidP="00F57AB6">
      <w:pPr>
        <w:pStyle w:val="ListParagraph"/>
        <w:numPr>
          <w:ilvl w:val="2"/>
          <w:numId w:val="6"/>
        </w:numPr>
        <w:tabs>
          <w:tab w:val="left" w:pos="3020"/>
        </w:tabs>
        <w:spacing w:before="114" w:line="242" w:lineRule="auto"/>
        <w:ind w:right="218"/>
        <w:rPr>
          <w:color w:val="1A1A1A"/>
          <w:sz w:val="25"/>
          <w:szCs w:val="25"/>
        </w:rPr>
      </w:pPr>
      <w:r w:rsidRPr="00824BF4">
        <w:rPr>
          <w:color w:val="1A1A1A"/>
          <w:sz w:val="25"/>
          <w:szCs w:val="25"/>
        </w:rPr>
        <w:t>Monthly Reports. There shall be submitted to the Council each month a report showing the activity and status of each fund, program, sub-</w:t>
      </w:r>
      <w:proofErr w:type="gramStart"/>
      <w:r w:rsidRPr="00824BF4">
        <w:rPr>
          <w:color w:val="1A1A1A"/>
          <w:sz w:val="25"/>
          <w:szCs w:val="25"/>
        </w:rPr>
        <w:t>program</w:t>
      </w:r>
      <w:proofErr w:type="gramEnd"/>
      <w:r w:rsidRPr="00824BF4">
        <w:rPr>
          <w:color w:val="1A1A1A"/>
          <w:sz w:val="25"/>
          <w:szCs w:val="25"/>
        </w:rPr>
        <w:t xml:space="preserve"> and activity for the preceding</w:t>
      </w:r>
      <w:r w:rsidRPr="00824BF4">
        <w:rPr>
          <w:color w:val="1A1A1A"/>
          <w:spacing w:val="5"/>
          <w:sz w:val="25"/>
          <w:szCs w:val="25"/>
        </w:rPr>
        <w:t xml:space="preserve"> </w:t>
      </w:r>
      <w:r w:rsidRPr="00824BF4">
        <w:rPr>
          <w:color w:val="1A1A1A"/>
          <w:spacing w:val="-5"/>
          <w:sz w:val="25"/>
          <w:szCs w:val="25"/>
        </w:rPr>
        <w:t>month</w:t>
      </w:r>
      <w:r w:rsidRPr="00824BF4">
        <w:rPr>
          <w:color w:val="363636"/>
          <w:spacing w:val="-5"/>
          <w:sz w:val="25"/>
          <w:szCs w:val="25"/>
        </w:rPr>
        <w:t>.</w:t>
      </w:r>
    </w:p>
    <w:p w14:paraId="6A3410B8" w14:textId="77777777" w:rsidR="00113F24" w:rsidRPr="00824BF4" w:rsidRDefault="007C5FBF" w:rsidP="00F57AB6">
      <w:pPr>
        <w:pStyle w:val="ListParagraph"/>
        <w:numPr>
          <w:ilvl w:val="2"/>
          <w:numId w:val="6"/>
        </w:numPr>
        <w:tabs>
          <w:tab w:val="left" w:pos="3029"/>
        </w:tabs>
        <w:spacing w:before="133" w:line="242" w:lineRule="auto"/>
        <w:ind w:right="197"/>
        <w:rPr>
          <w:color w:val="1A1A1A"/>
          <w:sz w:val="25"/>
          <w:szCs w:val="25"/>
        </w:rPr>
      </w:pPr>
      <w:r w:rsidRPr="00824BF4">
        <w:rPr>
          <w:color w:val="1A1A1A"/>
          <w:sz w:val="25"/>
          <w:szCs w:val="25"/>
        </w:rPr>
        <w:t xml:space="preserve">Annual Report. Not later than December first of each year there shall be published an annual report containing a summary for the preceding fiscal </w:t>
      </w:r>
      <w:r w:rsidRPr="00824BF4">
        <w:rPr>
          <w:color w:val="1A1A1A"/>
          <w:sz w:val="25"/>
          <w:szCs w:val="25"/>
        </w:rPr>
        <w:lastRenderedPageBreak/>
        <w:t xml:space="preserve">year of all collections and receipts, all accounts due the </w:t>
      </w:r>
      <w:r w:rsidRPr="00824BF4">
        <w:rPr>
          <w:color w:val="1A1A1A"/>
          <w:spacing w:val="-7"/>
          <w:sz w:val="25"/>
          <w:szCs w:val="25"/>
        </w:rPr>
        <w:t>City</w:t>
      </w:r>
      <w:r w:rsidRPr="00824BF4">
        <w:rPr>
          <w:color w:val="363636"/>
          <w:spacing w:val="-7"/>
          <w:sz w:val="25"/>
          <w:szCs w:val="25"/>
        </w:rPr>
        <w:t xml:space="preserve">, </w:t>
      </w:r>
      <w:r w:rsidRPr="00824BF4">
        <w:rPr>
          <w:color w:val="1A1A1A"/>
          <w:sz w:val="25"/>
          <w:szCs w:val="25"/>
        </w:rPr>
        <w:t xml:space="preserve">and all expenditures, the current public debt of the </w:t>
      </w:r>
      <w:r w:rsidRPr="00824BF4">
        <w:rPr>
          <w:color w:val="1A1A1A"/>
          <w:spacing w:val="-5"/>
          <w:sz w:val="25"/>
          <w:szCs w:val="25"/>
        </w:rPr>
        <w:t>City</w:t>
      </w:r>
      <w:r w:rsidRPr="00824BF4">
        <w:rPr>
          <w:color w:val="363636"/>
          <w:spacing w:val="-5"/>
          <w:sz w:val="25"/>
          <w:szCs w:val="25"/>
        </w:rPr>
        <w:t xml:space="preserve">, </w:t>
      </w:r>
      <w:r w:rsidRPr="00824BF4">
        <w:rPr>
          <w:color w:val="1A1A1A"/>
          <w:sz w:val="25"/>
          <w:szCs w:val="25"/>
        </w:rPr>
        <w:t>and the legal debt limit of the City for the current fiscal year. A copy of the annual report must be filed with the Auditor of State not later than December 1 of each</w:t>
      </w:r>
      <w:r w:rsidRPr="00824BF4">
        <w:rPr>
          <w:color w:val="1A1A1A"/>
          <w:spacing w:val="18"/>
          <w:sz w:val="25"/>
          <w:szCs w:val="25"/>
        </w:rPr>
        <w:t xml:space="preserve"> </w:t>
      </w:r>
      <w:r w:rsidRPr="00824BF4">
        <w:rPr>
          <w:color w:val="1A1A1A"/>
          <w:sz w:val="25"/>
          <w:szCs w:val="25"/>
        </w:rPr>
        <w:t>year.</w:t>
      </w:r>
    </w:p>
    <w:p w14:paraId="6A3410B9" w14:textId="77777777" w:rsidR="00113F24" w:rsidRPr="0066107D" w:rsidRDefault="007C5FBF" w:rsidP="0066107D">
      <w:pPr>
        <w:spacing w:before="23"/>
        <w:ind w:left="1588"/>
        <w:jc w:val="center"/>
        <w:rPr>
          <w:i/>
          <w:sz w:val="25"/>
          <w:szCs w:val="25"/>
        </w:rPr>
      </w:pPr>
      <w:r w:rsidRPr="0066107D">
        <w:rPr>
          <w:i/>
          <w:color w:val="1A1A1A"/>
          <w:w w:val="105"/>
          <w:sz w:val="25"/>
          <w:szCs w:val="25"/>
        </w:rPr>
        <w:t>(Code of Iowa, Sec. 384.22)</w:t>
      </w:r>
    </w:p>
    <w:p w14:paraId="6A3410BA" w14:textId="77777777" w:rsidR="00113F24" w:rsidRPr="00824BF4" w:rsidRDefault="00113F24">
      <w:pPr>
        <w:pStyle w:val="BodyText"/>
        <w:rPr>
          <w:i/>
          <w:sz w:val="25"/>
          <w:szCs w:val="25"/>
        </w:rPr>
      </w:pPr>
    </w:p>
    <w:p w14:paraId="6A3410BB" w14:textId="77777777" w:rsidR="00113F24" w:rsidRPr="00824BF4" w:rsidRDefault="00113F24">
      <w:pPr>
        <w:pStyle w:val="BodyText"/>
        <w:rPr>
          <w:i/>
          <w:sz w:val="25"/>
          <w:szCs w:val="25"/>
        </w:rPr>
      </w:pPr>
    </w:p>
    <w:p w14:paraId="6A3410BC" w14:textId="77777777" w:rsidR="00113F24" w:rsidRPr="00824BF4" w:rsidRDefault="00113F24">
      <w:pPr>
        <w:pStyle w:val="BodyText"/>
        <w:rPr>
          <w:i/>
          <w:sz w:val="25"/>
          <w:szCs w:val="25"/>
        </w:rPr>
      </w:pPr>
    </w:p>
    <w:p w14:paraId="6A3410BD" w14:textId="77777777" w:rsidR="00113F24" w:rsidRPr="00824BF4" w:rsidRDefault="00113F24">
      <w:pPr>
        <w:pStyle w:val="BodyText"/>
        <w:rPr>
          <w:i/>
          <w:sz w:val="25"/>
          <w:szCs w:val="25"/>
        </w:rPr>
      </w:pPr>
    </w:p>
    <w:p w14:paraId="6A3410BE" w14:textId="77777777" w:rsidR="00113F24" w:rsidRPr="00824BF4" w:rsidRDefault="00113F24">
      <w:pPr>
        <w:pStyle w:val="BodyText"/>
        <w:rPr>
          <w:i/>
          <w:sz w:val="25"/>
          <w:szCs w:val="25"/>
        </w:rPr>
      </w:pPr>
    </w:p>
    <w:p w14:paraId="6A3410BF" w14:textId="77777777" w:rsidR="00113F24" w:rsidRPr="00824BF4" w:rsidRDefault="00113F24">
      <w:pPr>
        <w:pStyle w:val="BodyText"/>
        <w:spacing w:before="8"/>
        <w:rPr>
          <w:i/>
          <w:sz w:val="25"/>
          <w:szCs w:val="25"/>
        </w:rPr>
      </w:pPr>
    </w:p>
    <w:p w14:paraId="6A3410C0" w14:textId="77777777" w:rsidR="00113F24" w:rsidRPr="00824BF4" w:rsidRDefault="007C5FBF">
      <w:pPr>
        <w:spacing w:before="91"/>
        <w:ind w:left="109"/>
        <w:rPr>
          <w:sz w:val="25"/>
          <w:szCs w:val="25"/>
        </w:rPr>
      </w:pPr>
      <w:r w:rsidRPr="00824BF4">
        <w:rPr>
          <w:color w:val="959595"/>
          <w:w w:val="60"/>
          <w:sz w:val="25"/>
          <w:szCs w:val="25"/>
        </w:rPr>
        <w:t>,,....--...,</w:t>
      </w:r>
    </w:p>
    <w:p w14:paraId="6A3410C1" w14:textId="77777777" w:rsidR="00113F24" w:rsidRPr="00824BF4" w:rsidRDefault="00113F24">
      <w:pPr>
        <w:rPr>
          <w:sz w:val="25"/>
          <w:szCs w:val="25"/>
        </w:rPr>
        <w:sectPr w:rsidR="00113F24" w:rsidRPr="00824BF4">
          <w:headerReference w:type="even" r:id="rId13"/>
          <w:headerReference w:type="default" r:id="rId14"/>
          <w:footerReference w:type="even" r:id="rId15"/>
          <w:footerReference w:type="default" r:id="rId16"/>
          <w:pgSz w:w="12240" w:h="15720"/>
          <w:pgMar w:top="1180" w:right="1720" w:bottom="900" w:left="340" w:header="549" w:footer="720" w:gutter="0"/>
          <w:cols w:space="720"/>
        </w:sectPr>
      </w:pPr>
    </w:p>
    <w:p w14:paraId="6A3410C2" w14:textId="77777777" w:rsidR="00113F24" w:rsidRPr="00824BF4" w:rsidRDefault="00113F24">
      <w:pPr>
        <w:pStyle w:val="BodyText"/>
        <w:rPr>
          <w:sz w:val="25"/>
          <w:szCs w:val="25"/>
        </w:rPr>
      </w:pPr>
    </w:p>
    <w:p w14:paraId="6A3410C3" w14:textId="77777777" w:rsidR="00113F24" w:rsidRPr="00824BF4" w:rsidRDefault="00113F24">
      <w:pPr>
        <w:pStyle w:val="BodyText"/>
        <w:rPr>
          <w:sz w:val="25"/>
          <w:szCs w:val="25"/>
        </w:rPr>
      </w:pPr>
    </w:p>
    <w:p w14:paraId="6A3410C4" w14:textId="77777777" w:rsidR="00113F24" w:rsidRPr="00824BF4" w:rsidRDefault="00113F24">
      <w:pPr>
        <w:pStyle w:val="BodyText"/>
        <w:rPr>
          <w:sz w:val="25"/>
          <w:szCs w:val="25"/>
        </w:rPr>
      </w:pPr>
    </w:p>
    <w:p w14:paraId="6A3410C5" w14:textId="77777777" w:rsidR="00113F24" w:rsidRPr="00824BF4" w:rsidRDefault="00113F24">
      <w:pPr>
        <w:pStyle w:val="BodyText"/>
        <w:spacing w:before="10"/>
        <w:rPr>
          <w:sz w:val="25"/>
          <w:szCs w:val="25"/>
        </w:rPr>
      </w:pPr>
    </w:p>
    <w:p w14:paraId="6A3410C6" w14:textId="77777777" w:rsidR="00113F24" w:rsidRPr="002D5EFB" w:rsidRDefault="007C5FBF">
      <w:pPr>
        <w:spacing w:before="96"/>
        <w:ind w:left="4721" w:right="3796"/>
        <w:jc w:val="center"/>
        <w:rPr>
          <w:sz w:val="10"/>
          <w:szCs w:val="10"/>
        </w:rPr>
      </w:pPr>
      <w:r w:rsidRPr="002D5EFB">
        <w:rPr>
          <w:color w:val="242424"/>
          <w:w w:val="295"/>
          <w:sz w:val="10"/>
          <w:szCs w:val="10"/>
        </w:rPr>
        <w:t>0000000000</w:t>
      </w:r>
    </w:p>
    <w:sectPr w:rsidR="00113F24" w:rsidRPr="002D5EFB">
      <w:pgSz w:w="12240" w:h="15720"/>
      <w:pgMar w:top="1180" w:right="1720" w:bottom="940" w:left="340" w:header="675"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410D4" w14:textId="77777777" w:rsidR="00FF69DF" w:rsidRDefault="007C5FBF">
      <w:r>
        <w:separator/>
      </w:r>
    </w:p>
  </w:endnote>
  <w:endnote w:type="continuationSeparator" w:id="0">
    <w:p w14:paraId="6A3410D6" w14:textId="77777777" w:rsidR="00FF69DF" w:rsidRDefault="007C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BC9C" w14:textId="77777777" w:rsidR="00412DE1" w:rsidRPr="0056631A" w:rsidRDefault="00412DE1" w:rsidP="00412DE1">
    <w:pPr>
      <w:ind w:left="1786" w:right="2187"/>
      <w:jc w:val="center"/>
    </w:pPr>
    <w:r w:rsidRPr="0056631A">
      <w:rPr>
        <w:color w:val="232323"/>
        <w:w w:val="105"/>
      </w:rPr>
      <w:t>CODE OF ORDINANCES, NEW MARKET</w:t>
    </w:r>
    <w:r w:rsidRPr="0056631A">
      <w:rPr>
        <w:color w:val="3D3D3D"/>
        <w:w w:val="105"/>
      </w:rPr>
      <w:t xml:space="preserve">, </w:t>
    </w:r>
    <w:r w:rsidRPr="0056631A">
      <w:rPr>
        <w:color w:val="232323"/>
        <w:w w:val="105"/>
      </w:rPr>
      <w:t>IOWA</w:t>
    </w:r>
  </w:p>
  <w:p w14:paraId="67AFE210" w14:textId="77777777" w:rsidR="0056631A" w:rsidRDefault="0056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4241" w14:textId="4095D8CA" w:rsidR="00CC219B" w:rsidRPr="0056631A" w:rsidRDefault="00CC219B" w:rsidP="00CC219B">
    <w:pPr>
      <w:ind w:left="2253" w:right="1720"/>
      <w:jc w:val="center"/>
    </w:pPr>
    <w:r w:rsidRPr="0056631A">
      <w:rPr>
        <w:color w:val="595B59"/>
        <w:w w:val="105"/>
      </w:rPr>
      <w:t>C</w:t>
    </w:r>
    <w:r w:rsidRPr="0056631A">
      <w:rPr>
        <w:color w:val="363636"/>
        <w:w w:val="105"/>
      </w:rPr>
      <w:t>ODE O</w:t>
    </w:r>
    <w:r w:rsidRPr="0056631A">
      <w:rPr>
        <w:color w:val="595B59"/>
        <w:w w:val="105"/>
      </w:rPr>
      <w:t xml:space="preserve">F </w:t>
    </w:r>
    <w:r w:rsidRPr="0056631A">
      <w:rPr>
        <w:color w:val="363636"/>
        <w:w w:val="105"/>
      </w:rPr>
      <w:t>ORDINANCES, NEW MARKET</w:t>
    </w:r>
    <w:r w:rsidRPr="0056631A">
      <w:rPr>
        <w:color w:val="595B59"/>
        <w:w w:val="105"/>
      </w:rPr>
      <w:t xml:space="preserve">, </w:t>
    </w:r>
    <w:r w:rsidRPr="0056631A">
      <w:rPr>
        <w:color w:val="262626"/>
        <w:w w:val="105"/>
      </w:rPr>
      <w:t>IOWA</w:t>
    </w:r>
  </w:p>
  <w:p w14:paraId="2C329859" w14:textId="77777777" w:rsidR="00CC219B" w:rsidRPr="0056631A" w:rsidRDefault="00CC219B" w:rsidP="00CC219B">
    <w:pPr>
      <w:spacing w:before="29"/>
      <w:ind w:left="2253" w:right="1720"/>
      <w:jc w:val="center"/>
    </w:pPr>
    <w:r w:rsidRPr="0056631A">
      <w:rPr>
        <w:color w:val="0F0F0F"/>
        <w:w w:val="110"/>
      </w:rPr>
      <w:t xml:space="preserve">- </w:t>
    </w:r>
    <w:r w:rsidRPr="0056631A">
      <w:rPr>
        <w:color w:val="262626"/>
        <w:w w:val="110"/>
      </w:rPr>
      <w:t xml:space="preserve">29 </w:t>
    </w:r>
    <w:r w:rsidRPr="0056631A">
      <w:rPr>
        <w:color w:val="0F0F0F"/>
        <w:w w:val="110"/>
      </w:rPr>
      <w:t>-</w:t>
    </w:r>
  </w:p>
  <w:p w14:paraId="32085CD5" w14:textId="38702059" w:rsidR="00CC219B" w:rsidRDefault="00CC219B">
    <w:pPr>
      <w:pStyle w:val="Footer"/>
    </w:pPr>
  </w:p>
  <w:p w14:paraId="07010507" w14:textId="77777777" w:rsidR="00CC219B" w:rsidRDefault="00CC2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A" w14:textId="77777777" w:rsidR="00113F24" w:rsidRDefault="002D5EFB">
    <w:pPr>
      <w:pStyle w:val="BodyText"/>
      <w:spacing w:line="14" w:lineRule="auto"/>
      <w:rPr>
        <w:sz w:val="20"/>
      </w:rPr>
    </w:pPr>
    <w:r>
      <w:pict w14:anchorId="6A3410D4">
        <v:shapetype id="_x0000_t202" coordsize="21600,21600" o:spt="202" path="m,l,21600r21600,l21600,xe">
          <v:stroke joinstyle="miter"/>
          <v:path gradientshapeok="t" o:connecttype="rect"/>
        </v:shapetype>
        <v:shape id="_x0000_s2056" type="#_x0000_t202" style="position:absolute;margin-left:110.25pt;margin-top:746.45pt;width:450.6pt;height:29.4pt;z-index:-251866112;mso-position-horizontal-relative:page;mso-position-vertical-relative:page" filled="f" stroked="f">
          <v:textbox style="mso-next-textbox:#_x0000_s2056" inset="0,0,0,0">
            <w:txbxContent>
              <w:p w14:paraId="0CE1063A" w14:textId="77777777" w:rsidR="00C475AB" w:rsidRPr="0056631A" w:rsidRDefault="00C475AB" w:rsidP="00FF223C">
                <w:pPr>
                  <w:ind w:left="1440" w:right="1440"/>
                </w:pPr>
                <w:r w:rsidRPr="0056631A">
                  <w:rPr>
                    <w:color w:val="595B59"/>
                    <w:w w:val="105"/>
                  </w:rPr>
                  <w:t>C</w:t>
                </w:r>
                <w:r w:rsidRPr="0056631A">
                  <w:rPr>
                    <w:color w:val="363636"/>
                    <w:w w:val="105"/>
                  </w:rPr>
                  <w:t>ODE O</w:t>
                </w:r>
                <w:r w:rsidRPr="0056631A">
                  <w:rPr>
                    <w:color w:val="595B59"/>
                    <w:w w:val="105"/>
                  </w:rPr>
                  <w:t xml:space="preserve">F </w:t>
                </w:r>
                <w:r w:rsidRPr="0056631A">
                  <w:rPr>
                    <w:color w:val="363636"/>
                    <w:w w:val="105"/>
                  </w:rPr>
                  <w:t>ORDINANCES, NEW MARKET</w:t>
                </w:r>
                <w:r w:rsidRPr="0056631A">
                  <w:rPr>
                    <w:color w:val="595B59"/>
                    <w:w w:val="105"/>
                  </w:rPr>
                  <w:t xml:space="preserve">, </w:t>
                </w:r>
                <w:r w:rsidRPr="0056631A">
                  <w:rPr>
                    <w:color w:val="262626"/>
                    <w:w w:val="105"/>
                  </w:rPr>
                  <w:t>IOWA</w:t>
                </w:r>
              </w:p>
              <w:p w14:paraId="3FF908A5" w14:textId="25697482" w:rsidR="001F4EE1" w:rsidRPr="0056631A" w:rsidRDefault="00C475AB" w:rsidP="00FF223C">
                <w:pPr>
                  <w:spacing w:before="29"/>
                  <w:ind w:left="2253" w:right="1720"/>
                  <w:jc w:val="center"/>
                </w:pPr>
                <w:r w:rsidRPr="0056631A">
                  <w:rPr>
                    <w:color w:val="0F0F0F"/>
                    <w:w w:val="110"/>
                  </w:rPr>
                  <w:t xml:space="preserve">- </w:t>
                </w:r>
                <w:r w:rsidR="00BB5B7B">
                  <w:rPr>
                    <w:color w:val="262626"/>
                    <w:w w:val="110"/>
                  </w:rPr>
                  <w:t>30</w:t>
                </w:r>
                <w:r w:rsidRPr="0056631A">
                  <w:rPr>
                    <w:color w:val="262626"/>
                    <w:w w:val="110"/>
                  </w:rPr>
                  <w:t xml:space="preserve"> </w:t>
                </w:r>
                <w:r w:rsidRPr="0056631A">
                  <w:rPr>
                    <w:color w:val="0F0F0F"/>
                    <w:w w:val="110"/>
                  </w:rPr>
                  <w:t>-</w:t>
                </w:r>
              </w:p>
              <w:p w14:paraId="6A3410E0" w14:textId="4FCD75C9" w:rsidR="00113F24" w:rsidRDefault="007C5FBF">
                <w:pPr>
                  <w:spacing w:before="9"/>
                  <w:ind w:left="20"/>
                  <w:rPr>
                    <w:sz w:val="25"/>
                  </w:rPr>
                </w:pPr>
                <w:r>
                  <w:rPr>
                    <w:color w:val="232323"/>
                    <w:spacing w:val="-28"/>
                    <w:w w:val="110"/>
                    <w:sz w:val="25"/>
                  </w:rPr>
                  <w:t xml:space="preserve"> </w:t>
                </w:r>
                <w:r>
                  <w:rPr>
                    <w:color w:val="080808"/>
                    <w:w w:val="110"/>
                    <w:sz w:val="25"/>
                  </w:rPr>
                  <w: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B" w14:textId="77777777" w:rsidR="00113F24" w:rsidRDefault="002D5EFB">
    <w:pPr>
      <w:pStyle w:val="BodyText"/>
      <w:spacing w:line="14" w:lineRule="auto"/>
      <w:rPr>
        <w:sz w:val="20"/>
      </w:rPr>
    </w:pPr>
    <w:r>
      <w:pict w14:anchorId="6A3410D5">
        <v:shapetype id="_x0000_t202" coordsize="21600,21600" o:spt="202" path="m,l,21600r21600,l21600,xe">
          <v:stroke joinstyle="miter"/>
          <v:path gradientshapeok="t" o:connecttype="rect"/>
        </v:shapetype>
        <v:shape id="_x0000_s2055" type="#_x0000_t202" style="position:absolute;margin-left:198.55pt;margin-top:728pt;width:217.4pt;height:45.3pt;z-index:-251865088;mso-position-horizontal-relative:page;mso-position-vertical-relative:page" filled="f" stroked="f">
          <v:textbox inset="0,0,0,0">
            <w:txbxContent>
              <w:p w14:paraId="1729CD1A" w14:textId="77777777" w:rsidR="002D1505" w:rsidRDefault="002D1505">
                <w:pPr>
                  <w:spacing w:before="12"/>
                  <w:ind w:left="17" w:right="17"/>
                  <w:jc w:val="center"/>
                  <w:rPr>
                    <w:color w:val="1A1A1A"/>
                    <w:w w:val="105"/>
                    <w:sz w:val="19"/>
                  </w:rPr>
                </w:pPr>
              </w:p>
              <w:p w14:paraId="6A3410E1" w14:textId="0F219A51" w:rsidR="00113F24" w:rsidRDefault="007C5FBF">
                <w:pPr>
                  <w:spacing w:before="12"/>
                  <w:ind w:left="17" w:right="17"/>
                  <w:jc w:val="center"/>
                  <w:rPr>
                    <w:sz w:val="19"/>
                  </w:rPr>
                </w:pPr>
                <w:r>
                  <w:rPr>
                    <w:color w:val="1A1A1A"/>
                    <w:w w:val="105"/>
                    <w:sz w:val="19"/>
                  </w:rPr>
                  <w:t>CODE OF ORDIN</w:t>
                </w:r>
                <w:r>
                  <w:rPr>
                    <w:color w:val="363636"/>
                    <w:w w:val="105"/>
                    <w:sz w:val="19"/>
                  </w:rPr>
                  <w:t>A</w:t>
                </w:r>
                <w:r>
                  <w:rPr>
                    <w:color w:val="1A1A1A"/>
                    <w:w w:val="105"/>
                    <w:sz w:val="19"/>
                  </w:rPr>
                  <w:t>NCES</w:t>
                </w:r>
                <w:r>
                  <w:rPr>
                    <w:color w:val="363636"/>
                    <w:w w:val="105"/>
                    <w:sz w:val="19"/>
                  </w:rPr>
                  <w:t xml:space="preserve">, </w:t>
                </w:r>
                <w:r>
                  <w:rPr>
                    <w:color w:val="1A1A1A"/>
                    <w:w w:val="105"/>
                    <w:sz w:val="19"/>
                  </w:rPr>
                  <w:t>NEW MARKET</w:t>
                </w:r>
                <w:r>
                  <w:rPr>
                    <w:color w:val="363636"/>
                    <w:w w:val="105"/>
                    <w:sz w:val="19"/>
                  </w:rPr>
                  <w:t xml:space="preserve">, </w:t>
                </w:r>
                <w:r w:rsidR="00084880">
                  <w:rPr>
                    <w:color w:val="1A1A1A"/>
                    <w:w w:val="105"/>
                    <w:sz w:val="19"/>
                  </w:rPr>
                  <w:t>IO</w:t>
                </w:r>
                <w:r>
                  <w:rPr>
                    <w:color w:val="1A1A1A"/>
                    <w:w w:val="105"/>
                    <w:sz w:val="19"/>
                  </w:rPr>
                  <w:t>WA</w:t>
                </w:r>
              </w:p>
              <w:p w14:paraId="6A3410E2" w14:textId="77777777" w:rsidR="00113F24" w:rsidRDefault="007C5FBF">
                <w:pPr>
                  <w:pStyle w:val="BodyText"/>
                  <w:spacing w:before="5"/>
                  <w:ind w:left="17" w:right="10"/>
                  <w:jc w:val="center"/>
                </w:pPr>
                <w:r>
                  <w:rPr>
                    <w:color w:val="1A1A1A"/>
                  </w:rPr>
                  <w:t xml:space="preserve">- </w:t>
                </w:r>
                <w:r>
                  <w:fldChar w:fldCharType="begin"/>
                </w:r>
                <w:r>
                  <w:rPr>
                    <w:color w:val="1A1A1A"/>
                  </w:rPr>
                  <w:instrText xml:space="preserve"> PAGE </w:instrText>
                </w:r>
                <w:r>
                  <w:fldChar w:fldCharType="separate"/>
                </w:r>
                <w:r>
                  <w:t>33</w:t>
                </w:r>
                <w:r>
                  <w:fldChar w:fldCharType="end"/>
                </w:r>
                <w:r>
                  <w:rPr>
                    <w:color w:val="1A1A1A"/>
                  </w:rP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E" w14:textId="77777777" w:rsidR="00113F24" w:rsidRDefault="002D5EFB">
    <w:pPr>
      <w:pStyle w:val="BodyText"/>
      <w:spacing w:line="14" w:lineRule="auto"/>
      <w:rPr>
        <w:sz w:val="20"/>
      </w:rPr>
    </w:pPr>
    <w:r>
      <w:pict w14:anchorId="6A3410DA">
        <v:shapetype id="_x0000_t202" coordsize="21600,21600" o:spt="202" path="m,l,21600r21600,l21600,xe">
          <v:stroke joinstyle="miter"/>
          <v:path gradientshapeok="t" o:connecttype="rect"/>
        </v:shapetype>
        <v:shape id="_x0000_s2050" type="#_x0000_t202" style="position:absolute;margin-left:186.3pt;margin-top:736.35pt;width:217.65pt;height:38.35pt;z-index:-251859968;mso-position-horizontal-relative:page;mso-position-vertical-relative:page" filled="f" stroked="f">
          <v:textbox inset="0,0,0,0">
            <w:txbxContent>
              <w:p w14:paraId="6A3410E7" w14:textId="77777777" w:rsidR="00113F24" w:rsidRDefault="007C5FBF">
                <w:pPr>
                  <w:spacing w:before="12"/>
                  <w:ind w:left="16" w:right="16"/>
                  <w:jc w:val="center"/>
                  <w:rPr>
                    <w:sz w:val="19"/>
                  </w:rPr>
                </w:pPr>
                <w:r>
                  <w:rPr>
                    <w:color w:val="242424"/>
                    <w:w w:val="105"/>
                    <w:sz w:val="19"/>
                  </w:rPr>
                  <w:t xml:space="preserve">CODE OF ORDINANCES, NEW MARKET, </w:t>
                </w:r>
                <w:proofErr w:type="spellStart"/>
                <w:r>
                  <w:rPr>
                    <w:rFonts w:ascii="Arial"/>
                    <w:color w:val="242424"/>
                    <w:w w:val="105"/>
                    <w:sz w:val="24"/>
                  </w:rPr>
                  <w:t>row</w:t>
                </w:r>
                <w:r>
                  <w:rPr>
                    <w:color w:val="242424"/>
                    <w:w w:val="105"/>
                    <w:sz w:val="19"/>
                  </w:rPr>
                  <w:t>A</w:t>
                </w:r>
                <w:proofErr w:type="spellEnd"/>
              </w:p>
              <w:p w14:paraId="6A3410E8" w14:textId="77777777" w:rsidR="00113F24" w:rsidRDefault="007C5FBF">
                <w:pPr>
                  <w:spacing w:before="21"/>
                  <w:ind w:left="36" w:right="16"/>
                  <w:jc w:val="center"/>
                  <w:rPr>
                    <w:sz w:val="24"/>
                  </w:rPr>
                </w:pPr>
                <w:r>
                  <w:rPr>
                    <w:color w:val="242424"/>
                    <w:w w:val="110"/>
                    <w:sz w:val="24"/>
                  </w:rPr>
                  <w:t xml:space="preserve">- </w:t>
                </w:r>
                <w:r>
                  <w:fldChar w:fldCharType="begin"/>
                </w:r>
                <w:r>
                  <w:rPr>
                    <w:color w:val="242424"/>
                    <w:w w:val="110"/>
                    <w:sz w:val="24"/>
                  </w:rPr>
                  <w:instrText xml:space="preserve"> PAGE </w:instrText>
                </w:r>
                <w:r>
                  <w:fldChar w:fldCharType="separate"/>
                </w:r>
                <w:r>
                  <w:t>34</w:t>
                </w:r>
                <w:r>
                  <w:fldChar w:fldCharType="end"/>
                </w:r>
                <w:r>
                  <w:rPr>
                    <w:color w:val="242424"/>
                    <w:w w:val="110"/>
                    <w:sz w:val="24"/>
                  </w:rP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F" w14:textId="77777777" w:rsidR="00113F24" w:rsidRDefault="002D5EFB">
    <w:pPr>
      <w:pStyle w:val="BodyText"/>
      <w:spacing w:line="14" w:lineRule="auto"/>
      <w:rPr>
        <w:sz w:val="20"/>
      </w:rPr>
    </w:pPr>
    <w:r>
      <w:pict w14:anchorId="6A3410DB">
        <v:shapetype id="_x0000_t202" coordsize="21600,21600" o:spt="202" path="m,l,21600r21600,l21600,xe">
          <v:stroke joinstyle="miter"/>
          <v:path gradientshapeok="t" o:connecttype="rect"/>
        </v:shapetype>
        <v:shape id="_x0000_s2049" type="#_x0000_t202" style="position:absolute;margin-left:197.25pt;margin-top:753pt;width:217.4pt;height:31.5pt;z-index:-251858944;mso-position-horizontal-relative:page;mso-position-vertical-relative:page" filled="f" stroked="f">
          <v:textbox inset="0,0,0,0">
            <w:txbxContent>
              <w:p w14:paraId="6A3410E9" w14:textId="75A2AE33" w:rsidR="00113F24" w:rsidRDefault="007C5FBF">
                <w:pPr>
                  <w:spacing w:before="12"/>
                  <w:ind w:left="17" w:right="17"/>
                  <w:jc w:val="center"/>
                  <w:rPr>
                    <w:sz w:val="19"/>
                  </w:rPr>
                </w:pPr>
                <w:r>
                  <w:rPr>
                    <w:color w:val="1A1A1A"/>
                    <w:w w:val="105"/>
                    <w:sz w:val="19"/>
                  </w:rPr>
                  <w:t>CODE OF ORDIN</w:t>
                </w:r>
                <w:r>
                  <w:rPr>
                    <w:color w:val="363636"/>
                    <w:w w:val="105"/>
                    <w:sz w:val="19"/>
                  </w:rPr>
                  <w:t>A</w:t>
                </w:r>
                <w:r>
                  <w:rPr>
                    <w:color w:val="1A1A1A"/>
                    <w:w w:val="105"/>
                    <w:sz w:val="19"/>
                  </w:rPr>
                  <w:t>NCES</w:t>
                </w:r>
                <w:r>
                  <w:rPr>
                    <w:color w:val="363636"/>
                    <w:w w:val="105"/>
                    <w:sz w:val="19"/>
                  </w:rPr>
                  <w:t xml:space="preserve">, </w:t>
                </w:r>
                <w:r>
                  <w:rPr>
                    <w:color w:val="1A1A1A"/>
                    <w:w w:val="105"/>
                    <w:sz w:val="19"/>
                  </w:rPr>
                  <w:t>NEW MARKET</w:t>
                </w:r>
                <w:r>
                  <w:rPr>
                    <w:color w:val="363636"/>
                    <w:w w:val="105"/>
                    <w:sz w:val="19"/>
                  </w:rPr>
                  <w:t xml:space="preserve">, </w:t>
                </w:r>
                <w:r w:rsidR="00E45F7D">
                  <w:rPr>
                    <w:color w:val="1A1A1A"/>
                    <w:w w:val="105"/>
                    <w:sz w:val="19"/>
                  </w:rPr>
                  <w:t>I</w:t>
                </w:r>
                <w:r>
                  <w:rPr>
                    <w:color w:val="1A1A1A"/>
                    <w:w w:val="105"/>
                    <w:sz w:val="19"/>
                  </w:rPr>
                  <w:t>OWA</w:t>
                </w:r>
              </w:p>
              <w:p w14:paraId="6A3410EA" w14:textId="77777777" w:rsidR="00113F24" w:rsidRDefault="007C5FBF">
                <w:pPr>
                  <w:pStyle w:val="BodyText"/>
                  <w:spacing w:before="5"/>
                  <w:ind w:left="17" w:right="10"/>
                  <w:jc w:val="center"/>
                </w:pPr>
                <w:r>
                  <w:rPr>
                    <w:color w:val="1A1A1A"/>
                  </w:rPr>
                  <w:t xml:space="preserve">- </w:t>
                </w:r>
                <w:r>
                  <w:fldChar w:fldCharType="begin"/>
                </w:r>
                <w:r>
                  <w:rPr>
                    <w:color w:val="1A1A1A"/>
                  </w:rPr>
                  <w:instrText xml:space="preserve"> PAGE </w:instrText>
                </w:r>
                <w:r>
                  <w:fldChar w:fldCharType="separate"/>
                </w:r>
                <w:r>
                  <w:t>33</w:t>
                </w:r>
                <w:r>
                  <w:fldChar w:fldCharType="end"/>
                </w:r>
                <w:r>
                  <w:rPr>
                    <w:color w:val="1A1A1A"/>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10D0" w14:textId="77777777" w:rsidR="00FF69DF" w:rsidRDefault="007C5FBF">
      <w:r>
        <w:separator/>
      </w:r>
    </w:p>
  </w:footnote>
  <w:footnote w:type="continuationSeparator" w:id="0">
    <w:p w14:paraId="6A3410D2" w14:textId="77777777" w:rsidR="00FF69DF" w:rsidRDefault="007C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8" w14:textId="77777777" w:rsidR="00113F24" w:rsidRDefault="002D5EFB">
    <w:pPr>
      <w:pStyle w:val="BodyText"/>
      <w:spacing w:line="14" w:lineRule="auto"/>
      <w:rPr>
        <w:sz w:val="20"/>
      </w:rPr>
    </w:pPr>
    <w:r>
      <w:pict w14:anchorId="6A3410D0">
        <v:shapetype id="_x0000_t202" coordsize="21600,21600" o:spt="202" path="m,l,21600r21600,l21600,xe">
          <v:stroke joinstyle="miter"/>
          <v:path gradientshapeok="t" o:connecttype="rect"/>
        </v:shapetype>
        <v:shape id="_x0000_s2060" type="#_x0000_t202" style="position:absolute;margin-left:390.65pt;margin-top:33.1pt;width:143.3pt;height:16.45pt;z-index:-251870208;mso-position-horizontal-relative:page;mso-position-vertical-relative:page" filled="f" stroked="f">
          <v:textbox inset="0,0,0,0">
            <w:txbxContent>
              <w:p w14:paraId="6A3410DC" w14:textId="77777777" w:rsidR="00113F24" w:rsidRDefault="007C5FBF">
                <w:pPr>
                  <w:pStyle w:val="BodyText"/>
                  <w:spacing w:before="9"/>
                  <w:ind w:left="20"/>
                </w:pPr>
                <w:r>
                  <w:rPr>
                    <w:color w:val="232323"/>
                  </w:rPr>
                  <w:t>FISCAL MANAGEMENT</w:t>
                </w:r>
              </w:p>
            </w:txbxContent>
          </v:textbox>
          <w10:wrap anchorx="page" anchory="page"/>
        </v:shape>
      </w:pict>
    </w:r>
    <w:r>
      <w:pict w14:anchorId="6A3410D1">
        <v:shape id="_x0000_s2059" type="#_x0000_t202" style="position:absolute;margin-left:44.35pt;margin-top:36pt;width:71.95pt;height:16.45pt;z-index:-251869184;mso-position-horizontal-relative:page;mso-position-vertical-relative:page" filled="f" stroked="f">
          <v:textbox inset="0,0,0,0">
            <w:txbxContent>
              <w:p w14:paraId="6A3410DD" w14:textId="77777777" w:rsidR="00113F24" w:rsidRDefault="007C5FBF">
                <w:pPr>
                  <w:pStyle w:val="BodyText"/>
                  <w:spacing w:before="9"/>
                  <w:ind w:left="20"/>
                </w:pPr>
                <w:r>
                  <w:rPr>
                    <w:color w:val="232323"/>
                  </w:rPr>
                  <w:t>CHAPTER 7</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9" w14:textId="77777777" w:rsidR="00113F24" w:rsidRDefault="002D5EFB">
    <w:pPr>
      <w:pStyle w:val="BodyText"/>
      <w:spacing w:line="14" w:lineRule="auto"/>
      <w:rPr>
        <w:sz w:val="17"/>
      </w:rPr>
    </w:pPr>
    <w:r>
      <w:pict w14:anchorId="6A3410D2">
        <v:shapetype id="_x0000_t202" coordsize="21600,21600" o:spt="202" path="m,l,21600r21600,l21600,xe">
          <v:stroke joinstyle="miter"/>
          <v:path gradientshapeok="t" o:connecttype="rect"/>
        </v:shapetype>
        <v:shape id="_x0000_s2058" type="#_x0000_t202" style="position:absolute;margin-left:404.4pt;margin-top:24.45pt;width:144.25pt;height:16.45pt;z-index:-251868160;mso-position-horizontal-relative:page;mso-position-vertical-relative:page" filled="f" stroked="f">
          <v:textbox inset="0,0,0,0">
            <w:txbxContent>
              <w:p w14:paraId="6A3410DE" w14:textId="77777777" w:rsidR="00113F24" w:rsidRDefault="007C5FBF">
                <w:pPr>
                  <w:pStyle w:val="BodyText"/>
                  <w:spacing w:before="9"/>
                  <w:ind w:left="20"/>
                </w:pPr>
                <w:r>
                  <w:rPr>
                    <w:color w:val="1A1A1A"/>
                  </w:rPr>
                  <w:t>FISCAL MANAGEMENT</w:t>
                </w:r>
              </w:p>
            </w:txbxContent>
          </v:textbox>
          <w10:wrap anchorx="page" anchory="page"/>
        </v:shape>
      </w:pict>
    </w:r>
    <w:r>
      <w:pict w14:anchorId="6A3410D3">
        <v:shape id="_x0000_s2057" type="#_x0000_t202" style="position:absolute;margin-left:56.6pt;margin-top:25.2pt;width:70.9pt;height:16.45pt;z-index:-251867136;mso-position-horizontal-relative:page;mso-position-vertical-relative:page" filled="f" stroked="f">
          <v:textbox inset="0,0,0,0">
            <w:txbxContent>
              <w:p w14:paraId="6A3410DF" w14:textId="77777777" w:rsidR="00113F24" w:rsidRDefault="007C5FBF">
                <w:pPr>
                  <w:pStyle w:val="BodyText"/>
                  <w:spacing w:before="9"/>
                  <w:ind w:left="20"/>
                </w:pPr>
                <w:r>
                  <w:rPr>
                    <w:color w:val="1A1A1A"/>
                  </w:rPr>
                  <w:t>CHAPTER 7</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C" w14:textId="77777777" w:rsidR="00113F24" w:rsidRDefault="002D5EFB">
    <w:pPr>
      <w:pStyle w:val="BodyText"/>
      <w:spacing w:line="14" w:lineRule="auto"/>
      <w:rPr>
        <w:sz w:val="18"/>
      </w:rPr>
    </w:pPr>
    <w:r>
      <w:pict w14:anchorId="6A3410D6">
        <v:shapetype id="_x0000_t202" coordsize="21600,21600" o:spt="202" path="m,l,21600r21600,l21600,xe">
          <v:stroke joinstyle="miter"/>
          <v:path gradientshapeok="t" o:connecttype="rect"/>
        </v:shapetype>
        <v:shape id="_x0000_s2054" type="#_x0000_t202" style="position:absolute;margin-left:395pt;margin-top:28.15pt;width:142.1pt;height:15.35pt;z-index:-251864064;mso-position-horizontal-relative:page;mso-position-vertical-relative:page" filled="f" stroked="f">
          <v:textbox inset="0,0,0,0">
            <w:txbxContent>
              <w:p w14:paraId="6A3410E3" w14:textId="77777777" w:rsidR="00113F24" w:rsidRDefault="007C5FBF">
                <w:pPr>
                  <w:spacing w:before="10"/>
                  <w:ind w:left="20"/>
                  <w:rPr>
                    <w:sz w:val="24"/>
                  </w:rPr>
                </w:pPr>
                <w:r>
                  <w:rPr>
                    <w:color w:val="242424"/>
                    <w:w w:val="105"/>
                    <w:sz w:val="24"/>
                  </w:rPr>
                  <w:t>FISCAL MANAGEMENT</w:t>
                </w:r>
              </w:p>
            </w:txbxContent>
          </v:textbox>
          <w10:wrap anchorx="page" anchory="page"/>
        </v:shape>
      </w:pict>
    </w:r>
    <w:r>
      <w:pict w14:anchorId="6A3410D7">
        <v:shape id="_x0000_s2053" type="#_x0000_t202" style="position:absolute;margin-left:47.25pt;margin-top:28.5pt;width:71.75pt;height:15.35pt;z-index:-251863040;mso-position-horizontal-relative:page;mso-position-vertical-relative:page" filled="f" stroked="f">
          <v:textbox inset="0,0,0,0">
            <w:txbxContent>
              <w:p w14:paraId="6A3410E4" w14:textId="77777777" w:rsidR="00113F24" w:rsidRDefault="007C5FBF">
                <w:pPr>
                  <w:spacing w:before="10"/>
                  <w:ind w:left="20"/>
                  <w:rPr>
                    <w:sz w:val="24"/>
                  </w:rPr>
                </w:pPr>
                <w:r>
                  <w:rPr>
                    <w:color w:val="242424"/>
                    <w:w w:val="110"/>
                    <w:sz w:val="24"/>
                  </w:rPr>
                  <w:t>CHAPTER 7</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10CD" w14:textId="77777777" w:rsidR="00113F24" w:rsidRDefault="002D5EFB">
    <w:pPr>
      <w:pStyle w:val="BodyText"/>
      <w:spacing w:line="14" w:lineRule="auto"/>
      <w:rPr>
        <w:sz w:val="20"/>
      </w:rPr>
    </w:pPr>
    <w:r>
      <w:pict w14:anchorId="6A3410D8">
        <v:shapetype id="_x0000_t202" coordsize="21600,21600" o:spt="202" path="m,l,21600r21600,l21600,xe">
          <v:stroke joinstyle="miter"/>
          <v:path gradientshapeok="t" o:connecttype="rect"/>
        </v:shapetype>
        <v:shape id="_x0000_s2052" type="#_x0000_t202" style="position:absolute;margin-left:404.4pt;margin-top:25.45pt;width:144.25pt;height:16.45pt;z-index:-251862016;mso-position-horizontal-relative:page;mso-position-vertical-relative:page" filled="f" stroked="f">
          <v:textbox inset="0,0,0,0">
            <w:txbxContent>
              <w:p w14:paraId="6A3410E5" w14:textId="77777777" w:rsidR="00113F24" w:rsidRDefault="007C5FBF">
                <w:pPr>
                  <w:pStyle w:val="BodyText"/>
                  <w:spacing w:before="9"/>
                  <w:ind w:left="20"/>
                </w:pPr>
                <w:r>
                  <w:rPr>
                    <w:color w:val="1A1A1A"/>
                  </w:rPr>
                  <w:t>FISCAL MANAGEMENT</w:t>
                </w:r>
              </w:p>
            </w:txbxContent>
          </v:textbox>
          <w10:wrap anchorx="page" anchory="page"/>
        </v:shape>
      </w:pict>
    </w:r>
    <w:r>
      <w:pict w14:anchorId="6A3410D9">
        <v:shape id="_x0000_s2051" type="#_x0000_t202" style="position:absolute;margin-left:56.6pt;margin-top:26.2pt;width:70.9pt;height:16.45pt;z-index:-251860992;mso-position-horizontal-relative:page;mso-position-vertical-relative:page" filled="f" stroked="f">
          <v:textbox inset="0,0,0,0">
            <w:txbxContent>
              <w:p w14:paraId="6A3410E6" w14:textId="77777777" w:rsidR="00113F24" w:rsidRDefault="007C5FBF">
                <w:pPr>
                  <w:pStyle w:val="BodyText"/>
                  <w:spacing w:before="9"/>
                  <w:ind w:left="20"/>
                </w:pPr>
                <w:r>
                  <w:rPr>
                    <w:color w:val="1A1A1A"/>
                  </w:rPr>
                  <w:t>CHAPTER 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00796"/>
    <w:multiLevelType w:val="multilevel"/>
    <w:tmpl w:val="17C2AEF4"/>
    <w:lvl w:ilvl="0">
      <w:start w:val="7"/>
      <w:numFmt w:val="decimal"/>
      <w:lvlText w:val="%1"/>
      <w:lvlJc w:val="left"/>
      <w:pPr>
        <w:ind w:left="595" w:hanging="732"/>
      </w:pPr>
      <w:rPr>
        <w:rFonts w:hint="default"/>
      </w:rPr>
    </w:lvl>
    <w:lvl w:ilvl="1">
      <w:start w:val="7"/>
      <w:numFmt w:val="decimalZero"/>
      <w:lvlText w:val="%1.%2"/>
      <w:lvlJc w:val="left"/>
      <w:pPr>
        <w:ind w:left="1440" w:firstLine="0"/>
      </w:pPr>
      <w:rPr>
        <w:rFonts w:hint="default"/>
        <w:b/>
        <w:bCs/>
        <w:spacing w:val="-10"/>
        <w:w w:val="103"/>
      </w:rPr>
    </w:lvl>
    <w:lvl w:ilvl="2">
      <w:start w:val="1"/>
      <w:numFmt w:val="decimal"/>
      <w:lvlText w:val="%3."/>
      <w:lvlJc w:val="left"/>
      <w:pPr>
        <w:ind w:left="2160" w:firstLine="0"/>
      </w:pPr>
      <w:rPr>
        <w:rFonts w:hint="default"/>
        <w:w w:val="106"/>
      </w:rPr>
    </w:lvl>
    <w:lvl w:ilvl="3">
      <w:start w:val="1"/>
      <w:numFmt w:val="upperLetter"/>
      <w:lvlText w:val="%4."/>
      <w:lvlJc w:val="left"/>
      <w:pPr>
        <w:ind w:left="2872" w:hanging="712"/>
      </w:pPr>
      <w:rPr>
        <w:rFonts w:hint="default"/>
        <w:spacing w:val="-1"/>
        <w:w w:val="107"/>
      </w:rPr>
    </w:lvl>
    <w:lvl w:ilvl="4">
      <w:numFmt w:val="bullet"/>
      <w:lvlText w:val="•"/>
      <w:lvlJc w:val="left"/>
      <w:pPr>
        <w:ind w:left="1340" w:hanging="712"/>
      </w:pPr>
      <w:rPr>
        <w:rFonts w:hint="default"/>
      </w:rPr>
    </w:lvl>
    <w:lvl w:ilvl="5">
      <w:numFmt w:val="bullet"/>
      <w:lvlText w:val="•"/>
      <w:lvlJc w:val="left"/>
      <w:pPr>
        <w:ind w:left="1640" w:hanging="712"/>
      </w:pPr>
      <w:rPr>
        <w:rFonts w:hint="default"/>
      </w:rPr>
    </w:lvl>
    <w:lvl w:ilvl="6">
      <w:numFmt w:val="bullet"/>
      <w:lvlText w:val="•"/>
      <w:lvlJc w:val="left"/>
      <w:pPr>
        <w:ind w:left="2300" w:hanging="712"/>
      </w:pPr>
      <w:rPr>
        <w:rFonts w:hint="default"/>
      </w:rPr>
    </w:lvl>
    <w:lvl w:ilvl="7">
      <w:numFmt w:val="bullet"/>
      <w:lvlText w:val="•"/>
      <w:lvlJc w:val="left"/>
      <w:pPr>
        <w:ind w:left="3975" w:hanging="712"/>
      </w:pPr>
      <w:rPr>
        <w:rFonts w:hint="default"/>
      </w:rPr>
    </w:lvl>
    <w:lvl w:ilvl="8">
      <w:numFmt w:val="bullet"/>
      <w:lvlText w:val="•"/>
      <w:lvlJc w:val="left"/>
      <w:pPr>
        <w:ind w:left="5650" w:hanging="712"/>
      </w:pPr>
      <w:rPr>
        <w:rFonts w:hint="default"/>
      </w:rPr>
    </w:lvl>
  </w:abstractNum>
  <w:abstractNum w:abstractNumId="1" w15:restartNumberingAfterBreak="0">
    <w:nsid w:val="2A7743A2"/>
    <w:multiLevelType w:val="multilevel"/>
    <w:tmpl w:val="47304FEA"/>
    <w:lvl w:ilvl="0">
      <w:start w:val="7"/>
      <w:numFmt w:val="decimal"/>
      <w:lvlText w:val="%1"/>
      <w:lvlJc w:val="left"/>
      <w:pPr>
        <w:ind w:left="595" w:hanging="732"/>
      </w:pPr>
      <w:rPr>
        <w:rFonts w:hint="default"/>
      </w:rPr>
    </w:lvl>
    <w:lvl w:ilvl="1">
      <w:start w:val="5"/>
      <w:numFmt w:val="decimalZero"/>
      <w:lvlText w:val="%1.%2"/>
      <w:lvlJc w:val="left"/>
      <w:pPr>
        <w:tabs>
          <w:tab w:val="num" w:pos="1440"/>
        </w:tabs>
        <w:ind w:left="1440" w:firstLine="0"/>
      </w:pPr>
      <w:rPr>
        <w:rFonts w:hint="default"/>
        <w:b/>
        <w:bCs/>
        <w:w w:val="103"/>
      </w:rPr>
    </w:lvl>
    <w:lvl w:ilvl="2">
      <w:start w:val="1"/>
      <w:numFmt w:val="decimal"/>
      <w:lvlText w:val="%3."/>
      <w:lvlJc w:val="left"/>
      <w:pPr>
        <w:ind w:left="2160" w:firstLine="0"/>
      </w:pPr>
      <w:rPr>
        <w:rFonts w:hint="default"/>
        <w:w w:val="106"/>
      </w:rPr>
    </w:lvl>
    <w:lvl w:ilvl="3">
      <w:start w:val="1"/>
      <w:numFmt w:val="upperLetter"/>
      <w:lvlText w:val="%4."/>
      <w:lvlJc w:val="left"/>
      <w:pPr>
        <w:ind w:left="2880" w:firstLine="0"/>
      </w:pPr>
      <w:rPr>
        <w:rFonts w:hint="default"/>
        <w:spacing w:val="-1"/>
        <w:w w:val="107"/>
      </w:rPr>
    </w:lvl>
    <w:lvl w:ilvl="4">
      <w:numFmt w:val="bullet"/>
      <w:lvlText w:val="•"/>
      <w:lvlJc w:val="left"/>
      <w:pPr>
        <w:ind w:left="1340" w:hanging="712"/>
      </w:pPr>
      <w:rPr>
        <w:rFonts w:hint="default"/>
      </w:rPr>
    </w:lvl>
    <w:lvl w:ilvl="5">
      <w:numFmt w:val="bullet"/>
      <w:lvlText w:val="•"/>
      <w:lvlJc w:val="left"/>
      <w:pPr>
        <w:ind w:left="1640" w:hanging="712"/>
      </w:pPr>
      <w:rPr>
        <w:rFonts w:hint="default"/>
      </w:rPr>
    </w:lvl>
    <w:lvl w:ilvl="6">
      <w:numFmt w:val="bullet"/>
      <w:lvlText w:val="•"/>
      <w:lvlJc w:val="left"/>
      <w:pPr>
        <w:ind w:left="2300" w:hanging="712"/>
      </w:pPr>
      <w:rPr>
        <w:rFonts w:hint="default"/>
      </w:rPr>
    </w:lvl>
    <w:lvl w:ilvl="7">
      <w:numFmt w:val="bullet"/>
      <w:lvlText w:val="•"/>
      <w:lvlJc w:val="left"/>
      <w:pPr>
        <w:ind w:left="3975" w:hanging="712"/>
      </w:pPr>
      <w:rPr>
        <w:rFonts w:hint="default"/>
      </w:rPr>
    </w:lvl>
    <w:lvl w:ilvl="8">
      <w:numFmt w:val="bullet"/>
      <w:lvlText w:val="•"/>
      <w:lvlJc w:val="left"/>
      <w:pPr>
        <w:ind w:left="5650" w:hanging="712"/>
      </w:pPr>
      <w:rPr>
        <w:rFonts w:hint="default"/>
      </w:rPr>
    </w:lvl>
  </w:abstractNum>
  <w:abstractNum w:abstractNumId="2" w15:restartNumberingAfterBreak="0">
    <w:nsid w:val="5649665B"/>
    <w:multiLevelType w:val="multilevel"/>
    <w:tmpl w:val="AC222E70"/>
    <w:styleLink w:val="Style1"/>
    <w:lvl w:ilvl="0">
      <w:start w:val="7"/>
      <w:numFmt w:val="decimal"/>
      <w:lvlText w:val="%1"/>
      <w:lvlJc w:val="left"/>
      <w:pPr>
        <w:ind w:left="595" w:hanging="732"/>
      </w:pPr>
      <w:rPr>
        <w:rFonts w:hint="default"/>
      </w:rPr>
    </w:lvl>
    <w:lvl w:ilvl="1">
      <w:start w:val="1"/>
      <w:numFmt w:val="decimalZero"/>
      <w:lvlText w:val="%1.%2"/>
      <w:lvlJc w:val="left"/>
      <w:pPr>
        <w:ind w:left="2016" w:hanging="1296"/>
      </w:pPr>
      <w:rPr>
        <w:rFonts w:hint="default"/>
        <w:b/>
        <w:bCs/>
        <w:w w:val="103"/>
      </w:rPr>
    </w:lvl>
    <w:lvl w:ilvl="2">
      <w:start w:val="1"/>
      <w:numFmt w:val="decimal"/>
      <w:lvlText w:val="%3."/>
      <w:lvlJc w:val="left"/>
      <w:pPr>
        <w:ind w:left="2303" w:hanging="712"/>
      </w:pPr>
      <w:rPr>
        <w:rFonts w:hint="default"/>
        <w:w w:val="106"/>
      </w:rPr>
    </w:lvl>
    <w:lvl w:ilvl="3">
      <w:start w:val="1"/>
      <w:numFmt w:val="upperLetter"/>
      <w:lvlText w:val="%4."/>
      <w:lvlJc w:val="left"/>
      <w:pPr>
        <w:ind w:left="2872" w:hanging="712"/>
      </w:pPr>
      <w:rPr>
        <w:rFonts w:hint="default"/>
        <w:spacing w:val="-1"/>
        <w:w w:val="107"/>
      </w:rPr>
    </w:lvl>
    <w:lvl w:ilvl="4">
      <w:numFmt w:val="bullet"/>
      <w:lvlText w:val="•"/>
      <w:lvlJc w:val="left"/>
      <w:pPr>
        <w:ind w:left="1340" w:hanging="712"/>
      </w:pPr>
      <w:rPr>
        <w:rFonts w:hint="default"/>
      </w:rPr>
    </w:lvl>
    <w:lvl w:ilvl="5">
      <w:numFmt w:val="bullet"/>
      <w:lvlText w:val="•"/>
      <w:lvlJc w:val="left"/>
      <w:pPr>
        <w:ind w:left="1640" w:hanging="712"/>
      </w:pPr>
      <w:rPr>
        <w:rFonts w:hint="default"/>
      </w:rPr>
    </w:lvl>
    <w:lvl w:ilvl="6">
      <w:numFmt w:val="bullet"/>
      <w:lvlText w:val="•"/>
      <w:lvlJc w:val="left"/>
      <w:pPr>
        <w:ind w:left="2300" w:hanging="712"/>
      </w:pPr>
      <w:rPr>
        <w:rFonts w:hint="default"/>
      </w:rPr>
    </w:lvl>
    <w:lvl w:ilvl="7">
      <w:numFmt w:val="bullet"/>
      <w:lvlText w:val="•"/>
      <w:lvlJc w:val="left"/>
      <w:pPr>
        <w:ind w:left="3975" w:hanging="712"/>
      </w:pPr>
      <w:rPr>
        <w:rFonts w:hint="default"/>
      </w:rPr>
    </w:lvl>
    <w:lvl w:ilvl="8">
      <w:numFmt w:val="bullet"/>
      <w:lvlText w:val="•"/>
      <w:lvlJc w:val="left"/>
      <w:pPr>
        <w:ind w:left="5650" w:hanging="712"/>
      </w:pPr>
      <w:rPr>
        <w:rFonts w:hint="default"/>
      </w:rPr>
    </w:lvl>
  </w:abstractNum>
  <w:abstractNum w:abstractNumId="3" w15:restartNumberingAfterBreak="0">
    <w:nsid w:val="5EAB15FB"/>
    <w:multiLevelType w:val="multilevel"/>
    <w:tmpl w:val="C4D0081E"/>
    <w:lvl w:ilvl="0">
      <w:start w:val="7"/>
      <w:numFmt w:val="decimal"/>
      <w:lvlText w:val="%1"/>
      <w:lvlJc w:val="left"/>
      <w:pPr>
        <w:ind w:left="952" w:hanging="372"/>
        <w:jc w:val="left"/>
      </w:pPr>
      <w:rPr>
        <w:rFonts w:hint="default"/>
      </w:rPr>
    </w:lvl>
    <w:lvl w:ilvl="1">
      <w:start w:val="1"/>
      <w:numFmt w:val="decimalZero"/>
      <w:lvlText w:val="%1.%2"/>
      <w:lvlJc w:val="left"/>
      <w:pPr>
        <w:ind w:left="952" w:hanging="372"/>
        <w:jc w:val="left"/>
      </w:pPr>
      <w:rPr>
        <w:rFonts w:hint="default"/>
        <w:spacing w:val="-10"/>
        <w:w w:val="103"/>
      </w:rPr>
    </w:lvl>
    <w:lvl w:ilvl="2">
      <w:numFmt w:val="bullet"/>
      <w:lvlText w:val="•"/>
      <w:lvlJc w:val="left"/>
      <w:pPr>
        <w:ind w:left="1184" w:hanging="372"/>
      </w:pPr>
      <w:rPr>
        <w:rFonts w:hint="default"/>
      </w:rPr>
    </w:lvl>
    <w:lvl w:ilvl="3">
      <w:numFmt w:val="bullet"/>
      <w:lvlText w:val="•"/>
      <w:lvlJc w:val="left"/>
      <w:pPr>
        <w:ind w:left="1296" w:hanging="372"/>
      </w:pPr>
      <w:rPr>
        <w:rFonts w:hint="default"/>
      </w:rPr>
    </w:lvl>
    <w:lvl w:ilvl="4">
      <w:numFmt w:val="bullet"/>
      <w:lvlText w:val="•"/>
      <w:lvlJc w:val="left"/>
      <w:pPr>
        <w:ind w:left="1408" w:hanging="372"/>
      </w:pPr>
      <w:rPr>
        <w:rFonts w:hint="default"/>
      </w:rPr>
    </w:lvl>
    <w:lvl w:ilvl="5">
      <w:numFmt w:val="bullet"/>
      <w:lvlText w:val="•"/>
      <w:lvlJc w:val="left"/>
      <w:pPr>
        <w:ind w:left="1520" w:hanging="372"/>
      </w:pPr>
      <w:rPr>
        <w:rFonts w:hint="default"/>
      </w:rPr>
    </w:lvl>
    <w:lvl w:ilvl="6">
      <w:numFmt w:val="bullet"/>
      <w:lvlText w:val="•"/>
      <w:lvlJc w:val="left"/>
      <w:pPr>
        <w:ind w:left="1632" w:hanging="372"/>
      </w:pPr>
      <w:rPr>
        <w:rFonts w:hint="default"/>
      </w:rPr>
    </w:lvl>
    <w:lvl w:ilvl="7">
      <w:numFmt w:val="bullet"/>
      <w:lvlText w:val="•"/>
      <w:lvlJc w:val="left"/>
      <w:pPr>
        <w:ind w:left="1744" w:hanging="372"/>
      </w:pPr>
      <w:rPr>
        <w:rFonts w:hint="default"/>
      </w:rPr>
    </w:lvl>
    <w:lvl w:ilvl="8">
      <w:numFmt w:val="bullet"/>
      <w:lvlText w:val="•"/>
      <w:lvlJc w:val="left"/>
      <w:pPr>
        <w:ind w:left="1857" w:hanging="372"/>
      </w:pPr>
      <w:rPr>
        <w:rFonts w:hint="default"/>
      </w:rPr>
    </w:lvl>
  </w:abstractNum>
  <w:abstractNum w:abstractNumId="4" w15:restartNumberingAfterBreak="0">
    <w:nsid w:val="6A645060"/>
    <w:multiLevelType w:val="multilevel"/>
    <w:tmpl w:val="7384F790"/>
    <w:lvl w:ilvl="0">
      <w:start w:val="7"/>
      <w:numFmt w:val="decimal"/>
      <w:lvlText w:val="%1"/>
      <w:lvlJc w:val="left"/>
      <w:pPr>
        <w:ind w:left="595" w:hanging="732"/>
      </w:pPr>
      <w:rPr>
        <w:rFonts w:hint="default"/>
      </w:rPr>
    </w:lvl>
    <w:lvl w:ilvl="1">
      <w:start w:val="1"/>
      <w:numFmt w:val="decimalZero"/>
      <w:lvlText w:val="%1.%2"/>
      <w:lvlJc w:val="left"/>
      <w:pPr>
        <w:ind w:left="576" w:firstLine="0"/>
      </w:pPr>
      <w:rPr>
        <w:rFonts w:hint="default"/>
        <w:b/>
        <w:bCs/>
        <w:w w:val="103"/>
      </w:rPr>
    </w:lvl>
    <w:lvl w:ilvl="2">
      <w:start w:val="1"/>
      <w:numFmt w:val="decimal"/>
      <w:lvlText w:val="%3."/>
      <w:lvlJc w:val="left"/>
      <w:pPr>
        <w:ind w:left="2303" w:hanging="712"/>
      </w:pPr>
      <w:rPr>
        <w:rFonts w:hint="default"/>
        <w:w w:val="106"/>
      </w:rPr>
    </w:lvl>
    <w:lvl w:ilvl="3">
      <w:start w:val="1"/>
      <w:numFmt w:val="upperLetter"/>
      <w:lvlText w:val="%4."/>
      <w:lvlJc w:val="left"/>
      <w:pPr>
        <w:ind w:left="1639" w:hanging="712"/>
      </w:pPr>
      <w:rPr>
        <w:rFonts w:hint="default"/>
        <w:spacing w:val="-1"/>
        <w:w w:val="107"/>
      </w:rPr>
    </w:lvl>
    <w:lvl w:ilvl="4">
      <w:numFmt w:val="bullet"/>
      <w:lvlText w:val="•"/>
      <w:lvlJc w:val="left"/>
      <w:pPr>
        <w:ind w:left="1340" w:hanging="712"/>
      </w:pPr>
      <w:rPr>
        <w:rFonts w:hint="default"/>
      </w:rPr>
    </w:lvl>
    <w:lvl w:ilvl="5">
      <w:numFmt w:val="bullet"/>
      <w:lvlText w:val="•"/>
      <w:lvlJc w:val="left"/>
      <w:pPr>
        <w:ind w:left="1640" w:hanging="712"/>
      </w:pPr>
      <w:rPr>
        <w:rFonts w:hint="default"/>
      </w:rPr>
    </w:lvl>
    <w:lvl w:ilvl="6">
      <w:numFmt w:val="bullet"/>
      <w:lvlText w:val="•"/>
      <w:lvlJc w:val="left"/>
      <w:pPr>
        <w:ind w:left="2300" w:hanging="712"/>
      </w:pPr>
      <w:rPr>
        <w:rFonts w:hint="default"/>
      </w:rPr>
    </w:lvl>
    <w:lvl w:ilvl="7">
      <w:numFmt w:val="bullet"/>
      <w:lvlText w:val="•"/>
      <w:lvlJc w:val="left"/>
      <w:pPr>
        <w:ind w:left="3975" w:hanging="712"/>
      </w:pPr>
      <w:rPr>
        <w:rFonts w:hint="default"/>
      </w:rPr>
    </w:lvl>
    <w:lvl w:ilvl="8">
      <w:numFmt w:val="bullet"/>
      <w:lvlText w:val="•"/>
      <w:lvlJc w:val="left"/>
      <w:pPr>
        <w:ind w:left="5650" w:hanging="712"/>
      </w:pPr>
      <w:rPr>
        <w:rFonts w:hint="default"/>
      </w:rPr>
    </w:lvl>
  </w:abstractNum>
  <w:abstractNum w:abstractNumId="5" w15:restartNumberingAfterBreak="0">
    <w:nsid w:val="709E2609"/>
    <w:multiLevelType w:val="multilevel"/>
    <w:tmpl w:val="0EEAA2E8"/>
    <w:lvl w:ilvl="0">
      <w:start w:val="7"/>
      <w:numFmt w:val="decimal"/>
      <w:lvlText w:val="%1"/>
      <w:lvlJc w:val="left"/>
      <w:pPr>
        <w:ind w:left="595" w:hanging="732"/>
      </w:pPr>
      <w:rPr>
        <w:rFonts w:hint="default"/>
      </w:rPr>
    </w:lvl>
    <w:lvl w:ilvl="1">
      <w:start w:val="1"/>
      <w:numFmt w:val="decimalZero"/>
      <w:lvlText w:val="%1.%2"/>
      <w:lvlJc w:val="left"/>
      <w:pPr>
        <w:tabs>
          <w:tab w:val="num" w:pos="1440"/>
        </w:tabs>
        <w:ind w:left="1440" w:firstLine="0"/>
      </w:pPr>
      <w:rPr>
        <w:rFonts w:hint="default"/>
        <w:b/>
        <w:bCs/>
        <w:w w:val="103"/>
      </w:rPr>
    </w:lvl>
    <w:lvl w:ilvl="2">
      <w:start w:val="7"/>
      <w:numFmt w:val="decimal"/>
      <w:lvlText w:val="%3."/>
      <w:lvlJc w:val="left"/>
      <w:pPr>
        <w:ind w:left="2160" w:firstLine="0"/>
      </w:pPr>
      <w:rPr>
        <w:rFonts w:hint="default"/>
        <w:w w:val="106"/>
      </w:rPr>
    </w:lvl>
    <w:lvl w:ilvl="3">
      <w:start w:val="1"/>
      <w:numFmt w:val="upperLetter"/>
      <w:lvlText w:val="%4."/>
      <w:lvlJc w:val="left"/>
      <w:pPr>
        <w:ind w:left="2880" w:firstLine="0"/>
      </w:pPr>
      <w:rPr>
        <w:rFonts w:hint="default"/>
        <w:spacing w:val="-1"/>
        <w:w w:val="107"/>
      </w:rPr>
    </w:lvl>
    <w:lvl w:ilvl="4">
      <w:numFmt w:val="bullet"/>
      <w:lvlText w:val="•"/>
      <w:lvlJc w:val="left"/>
      <w:pPr>
        <w:ind w:left="1340" w:hanging="712"/>
      </w:pPr>
      <w:rPr>
        <w:rFonts w:hint="default"/>
      </w:rPr>
    </w:lvl>
    <w:lvl w:ilvl="5">
      <w:numFmt w:val="bullet"/>
      <w:lvlText w:val="•"/>
      <w:lvlJc w:val="left"/>
      <w:pPr>
        <w:ind w:left="1640" w:hanging="712"/>
      </w:pPr>
      <w:rPr>
        <w:rFonts w:hint="default"/>
      </w:rPr>
    </w:lvl>
    <w:lvl w:ilvl="6">
      <w:numFmt w:val="bullet"/>
      <w:lvlText w:val="•"/>
      <w:lvlJc w:val="left"/>
      <w:pPr>
        <w:ind w:left="2300" w:hanging="712"/>
      </w:pPr>
      <w:rPr>
        <w:rFonts w:hint="default"/>
      </w:rPr>
    </w:lvl>
    <w:lvl w:ilvl="7">
      <w:numFmt w:val="bullet"/>
      <w:lvlText w:val="•"/>
      <w:lvlJc w:val="left"/>
      <w:pPr>
        <w:ind w:left="3975" w:hanging="712"/>
      </w:pPr>
      <w:rPr>
        <w:rFonts w:hint="default"/>
      </w:rPr>
    </w:lvl>
    <w:lvl w:ilvl="8">
      <w:numFmt w:val="bullet"/>
      <w:lvlText w:val="•"/>
      <w:lvlJc w:val="left"/>
      <w:pPr>
        <w:ind w:left="5650" w:hanging="712"/>
      </w:pPr>
      <w:rPr>
        <w:rFont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13F24"/>
    <w:rsid w:val="00004004"/>
    <w:rsid w:val="00084880"/>
    <w:rsid w:val="00093BFA"/>
    <w:rsid w:val="000C5785"/>
    <w:rsid w:val="001068A7"/>
    <w:rsid w:val="0011248C"/>
    <w:rsid w:val="00113F24"/>
    <w:rsid w:val="00162E45"/>
    <w:rsid w:val="001E570A"/>
    <w:rsid w:val="001F4EE1"/>
    <w:rsid w:val="001F65FA"/>
    <w:rsid w:val="0022509C"/>
    <w:rsid w:val="00273564"/>
    <w:rsid w:val="002D1505"/>
    <w:rsid w:val="002D5EFB"/>
    <w:rsid w:val="002F3E69"/>
    <w:rsid w:val="003020C1"/>
    <w:rsid w:val="0035300E"/>
    <w:rsid w:val="003D071A"/>
    <w:rsid w:val="00412DE1"/>
    <w:rsid w:val="004441A3"/>
    <w:rsid w:val="0047793A"/>
    <w:rsid w:val="00482218"/>
    <w:rsid w:val="004D0E22"/>
    <w:rsid w:val="00514672"/>
    <w:rsid w:val="0056631A"/>
    <w:rsid w:val="00604825"/>
    <w:rsid w:val="0066107D"/>
    <w:rsid w:val="00665C68"/>
    <w:rsid w:val="00696B7D"/>
    <w:rsid w:val="006A6934"/>
    <w:rsid w:val="006D74A3"/>
    <w:rsid w:val="006F6365"/>
    <w:rsid w:val="007545A3"/>
    <w:rsid w:val="00762FDD"/>
    <w:rsid w:val="00766CF3"/>
    <w:rsid w:val="00766E0F"/>
    <w:rsid w:val="007C5FBF"/>
    <w:rsid w:val="00824BF4"/>
    <w:rsid w:val="00884399"/>
    <w:rsid w:val="008A4FDA"/>
    <w:rsid w:val="008B1BBE"/>
    <w:rsid w:val="008B3DCA"/>
    <w:rsid w:val="008F532B"/>
    <w:rsid w:val="009011AB"/>
    <w:rsid w:val="00943F36"/>
    <w:rsid w:val="00970EDA"/>
    <w:rsid w:val="009F0FC3"/>
    <w:rsid w:val="00A156AD"/>
    <w:rsid w:val="00A7491A"/>
    <w:rsid w:val="00A82CAB"/>
    <w:rsid w:val="00AF5915"/>
    <w:rsid w:val="00B62300"/>
    <w:rsid w:val="00B65DA1"/>
    <w:rsid w:val="00BA5C1D"/>
    <w:rsid w:val="00BB5B7B"/>
    <w:rsid w:val="00BD3B04"/>
    <w:rsid w:val="00BE41F4"/>
    <w:rsid w:val="00BF4BA1"/>
    <w:rsid w:val="00C475AB"/>
    <w:rsid w:val="00CC1EDD"/>
    <w:rsid w:val="00CC219B"/>
    <w:rsid w:val="00D7412B"/>
    <w:rsid w:val="00DF26E4"/>
    <w:rsid w:val="00E064C1"/>
    <w:rsid w:val="00E45F7D"/>
    <w:rsid w:val="00E5496B"/>
    <w:rsid w:val="00F429D6"/>
    <w:rsid w:val="00F559B3"/>
    <w:rsid w:val="00F57AB6"/>
    <w:rsid w:val="00FB5685"/>
    <w:rsid w:val="00FD5CCE"/>
    <w:rsid w:val="00FF223C"/>
    <w:rsid w:val="00FF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A341062"/>
  <w15:docId w15:val="{71486962-4A74-48CE-8914-8C3648D9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29"/>
      <w:ind w:left="951" w:hanging="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880"/>
    <w:pPr>
      <w:tabs>
        <w:tab w:val="center" w:pos="4680"/>
        <w:tab w:val="right" w:pos="9360"/>
      </w:tabs>
    </w:pPr>
  </w:style>
  <w:style w:type="character" w:customStyle="1" w:styleId="HeaderChar">
    <w:name w:val="Header Char"/>
    <w:basedOn w:val="DefaultParagraphFont"/>
    <w:link w:val="Header"/>
    <w:uiPriority w:val="99"/>
    <w:rsid w:val="00084880"/>
    <w:rPr>
      <w:rFonts w:ascii="Times New Roman" w:eastAsia="Times New Roman" w:hAnsi="Times New Roman" w:cs="Times New Roman"/>
    </w:rPr>
  </w:style>
  <w:style w:type="paragraph" w:styleId="Footer">
    <w:name w:val="footer"/>
    <w:basedOn w:val="Normal"/>
    <w:link w:val="FooterChar"/>
    <w:uiPriority w:val="99"/>
    <w:unhideWhenUsed/>
    <w:rsid w:val="00084880"/>
    <w:pPr>
      <w:tabs>
        <w:tab w:val="center" w:pos="4680"/>
        <w:tab w:val="right" w:pos="9360"/>
      </w:tabs>
    </w:pPr>
  </w:style>
  <w:style w:type="character" w:customStyle="1" w:styleId="FooterChar">
    <w:name w:val="Footer Char"/>
    <w:basedOn w:val="DefaultParagraphFont"/>
    <w:link w:val="Footer"/>
    <w:uiPriority w:val="99"/>
    <w:rsid w:val="00084880"/>
    <w:rPr>
      <w:rFonts w:ascii="Times New Roman" w:eastAsia="Times New Roman" w:hAnsi="Times New Roman" w:cs="Times New Roman"/>
    </w:rPr>
  </w:style>
  <w:style w:type="numbering" w:customStyle="1" w:styleId="Style1">
    <w:name w:val="Style1"/>
    <w:uiPriority w:val="99"/>
    <w:rsid w:val="00A82CA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Tracy</cp:lastModifiedBy>
  <cp:revision>72</cp:revision>
  <dcterms:created xsi:type="dcterms:W3CDTF">2020-04-29T21:38:00Z</dcterms:created>
  <dcterms:modified xsi:type="dcterms:W3CDTF">2020-05-13T22:56:00Z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LastSaved">
    <vt:filetime>2020-04-29T00:00:00Z</vt:filetime>
  </property>
</Properties>
</file>